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34F7A" w14:textId="09C7E13A" w:rsidR="00F2095E" w:rsidRPr="00F2095E" w:rsidRDefault="004B5D7B" w:rsidP="00F2095E">
      <w:pPr>
        <w:pStyle w:val="Heading1"/>
        <w:jc w:val="center"/>
        <w:rPr>
          <w:b/>
          <w:bCs/>
          <w:color w:val="4472C4" w:themeColor="accent1"/>
        </w:rPr>
      </w:pPr>
      <w:r w:rsidRPr="00F2095E">
        <w:rPr>
          <w:b/>
          <w:bCs/>
          <w:color w:val="4472C4" w:themeColor="accent1"/>
        </w:rPr>
        <w:t>Lessons on How to Study the Bible-</w:t>
      </w:r>
      <w:bookmarkStart w:id="0" w:name="_Toc40871264"/>
      <w:r w:rsidR="00D62484">
        <w:rPr>
          <w:b/>
          <w:bCs/>
          <w:color w:val="4472C4" w:themeColor="accent1"/>
        </w:rPr>
        <w:t>3</w:t>
      </w:r>
    </w:p>
    <w:p w14:paraId="353CA454" w14:textId="5F8A2CB5" w:rsidR="00F2095E" w:rsidRPr="00F2095E" w:rsidRDefault="00785505" w:rsidP="00F2095E">
      <w:pPr>
        <w:pStyle w:val="Heading1"/>
        <w:jc w:val="center"/>
        <w:rPr>
          <w:b/>
          <w:bCs/>
          <w:color w:val="4472C4" w:themeColor="accent1"/>
        </w:rPr>
      </w:pPr>
      <w:bookmarkStart w:id="1" w:name="_Hlk45195572"/>
      <w:bookmarkStart w:id="2" w:name="_Toc26551888"/>
      <w:bookmarkStart w:id="3" w:name="_Toc40871270"/>
      <w:bookmarkEnd w:id="0"/>
      <w:r>
        <w:rPr>
          <w:b/>
          <w:bCs/>
          <w:color w:val="4472C4" w:themeColor="accent1"/>
        </w:rPr>
        <w:t xml:space="preserve">Precepts - </w:t>
      </w:r>
      <w:r w:rsidR="00370E7E">
        <w:rPr>
          <w:b/>
          <w:bCs/>
          <w:color w:val="4472C4" w:themeColor="accent1"/>
        </w:rPr>
        <w:t>Basic Doctrines of the</w:t>
      </w:r>
      <w:bookmarkEnd w:id="1"/>
      <w:r w:rsidR="00F2095E" w:rsidRPr="00F2095E">
        <w:rPr>
          <w:b/>
          <w:bCs/>
          <w:color w:val="4472C4" w:themeColor="accent1"/>
        </w:rPr>
        <w:t xml:space="preserve"> Bible</w:t>
      </w:r>
      <w:bookmarkEnd w:id="2"/>
      <w:bookmarkEnd w:id="3"/>
    </w:p>
    <w:p w14:paraId="6D410931" w14:textId="77777777" w:rsidR="00370E7E" w:rsidRPr="004165DF" w:rsidRDefault="00370E7E" w:rsidP="00370E7E">
      <w:pPr>
        <w:ind w:left="360"/>
      </w:pPr>
      <w:r w:rsidRPr="004165DF">
        <w:t>There are certain basic doctrines (teachings) which we need to have in order to properly understand what we read in the Bible.</w:t>
      </w:r>
    </w:p>
    <w:p w14:paraId="730A894B" w14:textId="77777777" w:rsidR="00370E7E" w:rsidRPr="00370E7E" w:rsidRDefault="00370E7E" w:rsidP="00370E7E">
      <w:pPr>
        <w:pStyle w:val="ListParagraph"/>
        <w:numPr>
          <w:ilvl w:val="0"/>
          <w:numId w:val="32"/>
        </w:numPr>
        <w:spacing w:after="200" w:line="276" w:lineRule="auto"/>
        <w:rPr>
          <w:rStyle w:val="Heading3Char"/>
          <w:b/>
          <w:bCs/>
          <w:color w:val="2F5496" w:themeColor="accent1" w:themeShade="BF"/>
        </w:rPr>
      </w:pPr>
      <w:bookmarkStart w:id="4" w:name="_Toc40871278"/>
      <w:bookmarkStart w:id="5" w:name="_Toc40871277"/>
      <w:bookmarkStart w:id="6" w:name="_Toc26551895"/>
      <w:r w:rsidRPr="00370E7E">
        <w:rPr>
          <w:rStyle w:val="Heading3Char"/>
          <w:b/>
          <w:bCs/>
          <w:color w:val="2F5496" w:themeColor="accent1" w:themeShade="BF"/>
        </w:rPr>
        <w:t>Physical Reality Truth</w:t>
      </w:r>
      <w:bookmarkEnd w:id="4"/>
    </w:p>
    <w:p w14:paraId="7642030B" w14:textId="77777777" w:rsidR="00370E7E" w:rsidRDefault="00370E7E" w:rsidP="00370E7E">
      <w:pPr>
        <w:ind w:left="720"/>
        <w:jc w:val="both"/>
      </w:pPr>
      <w:bookmarkStart w:id="7" w:name="_Hlk35434618"/>
      <w:r>
        <w:rPr>
          <w:b/>
          <w:bCs/>
        </w:rPr>
        <w:t>2Corinthians 4:18</w:t>
      </w:r>
      <w:bookmarkEnd w:id="7"/>
      <w:r>
        <w:rPr>
          <w:b/>
          <w:bCs/>
        </w:rPr>
        <w:t xml:space="preserve"> </w:t>
      </w:r>
      <w:r>
        <w:t>says: “</w:t>
      </w:r>
      <w:r w:rsidRPr="00674877">
        <w:rPr>
          <w:rFonts w:ascii="Times New Roman" w:hAnsi="Times New Roman" w:cs="Times New Roman"/>
        </w:rPr>
        <w:t xml:space="preserve">While we look not at the things which are seen, but at the things which are not seen: for the things which are seen </w:t>
      </w:r>
      <w:r w:rsidRPr="00674877">
        <w:rPr>
          <w:rFonts w:ascii="Times New Roman" w:hAnsi="Times New Roman" w:cs="Times New Roman"/>
          <w:i/>
          <w:iCs/>
        </w:rPr>
        <w:t>are</w:t>
      </w:r>
      <w:r w:rsidRPr="00674877">
        <w:rPr>
          <w:rFonts w:ascii="Times New Roman" w:hAnsi="Times New Roman" w:cs="Times New Roman"/>
        </w:rPr>
        <w:t xml:space="preserve"> temporal; but the things which are not seen </w:t>
      </w:r>
      <w:r w:rsidRPr="00674877">
        <w:rPr>
          <w:rFonts w:ascii="Times New Roman" w:hAnsi="Times New Roman" w:cs="Times New Roman"/>
          <w:i/>
          <w:iCs/>
        </w:rPr>
        <w:t>are</w:t>
      </w:r>
      <w:r w:rsidRPr="00674877">
        <w:rPr>
          <w:rFonts w:ascii="Times New Roman" w:hAnsi="Times New Roman" w:cs="Times New Roman"/>
        </w:rPr>
        <w:t xml:space="preserve"> eternal.</w:t>
      </w:r>
      <w:r>
        <w:t>”  This verse is only part of a sentence and the subject of the sentence is different from the point of this section.  Yet, this verse contains a truth which was so fundamental in the thinking of people that Paul did not see the need to expound upon it and to make it clear in the thinking of believers.  As a result, main-stream thinking has denied this truth for so long and so successfully that most people don’t know it and believe the replacement lie instead.  Yet, even with that success, there has been a very popular movie based upon this truth and an even earlier trilogy of movies based upon this truth.  Both were highly popular because God has built into man the ability to recognize certain fundamental truths.</w:t>
      </w:r>
    </w:p>
    <w:p w14:paraId="5D7BC67D" w14:textId="77777777" w:rsidR="00370E7E" w:rsidRDefault="00370E7E" w:rsidP="00370E7E">
      <w:pPr>
        <w:ind w:left="720"/>
        <w:jc w:val="both"/>
      </w:pPr>
      <w:r w:rsidRPr="00AA640D">
        <w:t xml:space="preserve">We’ve already covered the </w:t>
      </w:r>
      <w:r>
        <w:t xml:space="preserve">fact that everything in this physical reality obviously came from outside of the physical reality.  Now, everyone should recognize that our physical reality has four dimensions with time being the fourth dimension.  The first three dimensions (height, width, and depth) can be argued to go in both directions (up and down, </w:t>
      </w:r>
      <w:proofErr w:type="spellStart"/>
      <w:r>
        <w:t>etc</w:t>
      </w:r>
      <w:proofErr w:type="spellEnd"/>
      <w:r>
        <w:t>) without limit while the fourth dimension, time, only goes forward.  Thus, it is different from the other dimensions.  In addition, there are other implications about this physical reality having a starting point in time, but we will skip those for now.</w:t>
      </w:r>
    </w:p>
    <w:p w14:paraId="707A8F3C" w14:textId="77777777" w:rsidR="00370E7E" w:rsidRDefault="00370E7E" w:rsidP="00370E7E">
      <w:pPr>
        <w:ind w:left="720"/>
        <w:jc w:val="both"/>
      </w:pPr>
      <w:r>
        <w:t>While main-stream thinking has denied a certain truth for many years, changes in technology make it easier for current generations to understand this fundamental truth about our physical reality.  Our Bible reference says “</w:t>
      </w:r>
      <w:r w:rsidRPr="00674877">
        <w:rPr>
          <w:rFonts w:ascii="Times New Roman" w:hAnsi="Times New Roman" w:cs="Times New Roman"/>
        </w:rPr>
        <w:t>While we look</w:t>
      </w:r>
      <w:r>
        <w:rPr>
          <w:rFonts w:ascii="Times New Roman" w:hAnsi="Times New Roman" w:cs="Times New Roman"/>
        </w:rPr>
        <w:t xml:space="preserve"> … </w:t>
      </w:r>
      <w:r w:rsidRPr="00674877">
        <w:rPr>
          <w:rFonts w:ascii="Times New Roman" w:hAnsi="Times New Roman" w:cs="Times New Roman"/>
        </w:rPr>
        <w:t>at the things which are seen</w:t>
      </w:r>
      <w:r>
        <w:t>”.  These are things in our physical reality. Our Bible reference continues with “</w:t>
      </w:r>
      <w:r w:rsidRPr="00A97365">
        <w:rPr>
          <w:rFonts w:ascii="Times New Roman" w:hAnsi="Times New Roman" w:cs="Times New Roman"/>
          <w:color w:val="FF0000"/>
        </w:rPr>
        <w:t xml:space="preserve">for the things which are seen </w:t>
      </w:r>
      <w:r w:rsidRPr="00A97365">
        <w:rPr>
          <w:rFonts w:ascii="Times New Roman" w:hAnsi="Times New Roman" w:cs="Times New Roman"/>
          <w:i/>
          <w:iCs/>
          <w:color w:val="FF0000"/>
        </w:rPr>
        <w:t>are</w:t>
      </w:r>
      <w:r w:rsidRPr="00A97365">
        <w:rPr>
          <w:rFonts w:ascii="Times New Roman" w:hAnsi="Times New Roman" w:cs="Times New Roman"/>
          <w:color w:val="FF0000"/>
        </w:rPr>
        <w:t xml:space="preserve"> temporal</w:t>
      </w:r>
      <w:r>
        <w:t>”.  That is: they exist within the fourth dimension of the physical reality which is called time.  Then, our Bible reference continues with “</w:t>
      </w:r>
      <w:r w:rsidRPr="00674877">
        <w:rPr>
          <w:rFonts w:ascii="Times New Roman" w:hAnsi="Times New Roman" w:cs="Times New Roman"/>
        </w:rPr>
        <w:t xml:space="preserve">but the things which are not seen </w:t>
      </w:r>
      <w:r w:rsidRPr="00674877">
        <w:rPr>
          <w:rFonts w:ascii="Times New Roman" w:hAnsi="Times New Roman" w:cs="Times New Roman"/>
          <w:i/>
          <w:iCs/>
        </w:rPr>
        <w:t>are</w:t>
      </w:r>
      <w:r w:rsidRPr="00674877">
        <w:rPr>
          <w:rFonts w:ascii="Times New Roman" w:hAnsi="Times New Roman" w:cs="Times New Roman"/>
        </w:rPr>
        <w:t xml:space="preserve"> eternal</w:t>
      </w:r>
      <w:r>
        <w:t>”.  Thus, it is referencing “</w:t>
      </w:r>
      <w:r w:rsidRPr="00674877">
        <w:rPr>
          <w:rFonts w:ascii="Times New Roman" w:hAnsi="Times New Roman" w:cs="Times New Roman"/>
        </w:rPr>
        <w:t>things</w:t>
      </w:r>
      <w:r>
        <w:t>” which are not part of this physical reality which is “</w:t>
      </w:r>
      <w:r w:rsidRPr="00674877">
        <w:rPr>
          <w:rFonts w:ascii="Times New Roman" w:hAnsi="Times New Roman" w:cs="Times New Roman"/>
        </w:rPr>
        <w:t>temporal</w:t>
      </w:r>
      <w:r>
        <w:t>” (limited by time).  Therefore, our reference is speaking about things which are outside of the physical reality and the context of our reference makes it clear that the reference is speaking about “</w:t>
      </w:r>
      <w:r w:rsidRPr="00674877">
        <w:rPr>
          <w:rFonts w:ascii="Times New Roman" w:hAnsi="Times New Roman" w:cs="Times New Roman"/>
        </w:rPr>
        <w:t>things</w:t>
      </w:r>
      <w:r>
        <w:t>” in the spiritual reality which the physical reality was made from.</w:t>
      </w:r>
    </w:p>
    <w:p w14:paraId="28D5EB3B" w14:textId="77777777" w:rsidR="00370E7E" w:rsidRDefault="00370E7E" w:rsidP="00370E7E">
      <w:pPr>
        <w:ind w:left="720"/>
        <w:jc w:val="both"/>
      </w:pPr>
      <w:r>
        <w:t xml:space="preserve">As a side note: one of the things which the God-deniers have problems with is the fact that things in the spiritual reality, which are outside of the physical reality, do </w:t>
      </w:r>
      <w:r w:rsidRPr="00F944B9">
        <w:rPr>
          <w:u w:val="single"/>
        </w:rPr>
        <w:t>not</w:t>
      </w:r>
      <w:r>
        <w:t xml:space="preserve"> have a limit of time.  Their one argument is: When did God start / Where did God come from?  However, these questions assume that God is limited to this physical reality and, therefore, must have a time limit.</w:t>
      </w:r>
    </w:p>
    <w:p w14:paraId="31AE08C8" w14:textId="77777777" w:rsidR="00370E7E" w:rsidRDefault="00370E7E" w:rsidP="00370E7E">
      <w:pPr>
        <w:ind w:left="720"/>
        <w:jc w:val="both"/>
      </w:pPr>
      <w:r>
        <w:t>Returning to our main thought, the physical reality is a sub-set of the spiritual reality.  In addition, the relationship between the two realities can be best understood by thinking about a multiple-player game on a computing device.  The computing devices, and the game, are part of this physical reality but not all of it.  A player is attached to the game when they join it and they are detached from the game when they quit it.  Within the game, the player is represented by an ‘</w:t>
      </w:r>
      <w:r w:rsidRPr="004319F7">
        <w:rPr>
          <w:rFonts w:asciiTheme="minorHAnsi" w:hAnsiTheme="minorHAnsi" w:cstheme="minorHAnsi"/>
        </w:rPr>
        <w:t>avatar</w:t>
      </w:r>
      <w:r>
        <w:t>’ while they are attached to the game.  Likewise, as explained in the next section, we each have a spirit which is attached to our body at birth and is detached at death.  Our body is our ‘</w:t>
      </w:r>
      <w:r w:rsidRPr="004319F7">
        <w:rPr>
          <w:rFonts w:asciiTheme="minorHAnsi" w:hAnsiTheme="minorHAnsi" w:cstheme="minorHAnsi"/>
        </w:rPr>
        <w:t>avatar</w:t>
      </w:r>
      <w:r>
        <w:t>’ in this physical reality.  The truths which made the movies ‘</w:t>
      </w:r>
      <w:r>
        <w:rPr>
          <w:rFonts w:asciiTheme="minorHAnsi" w:hAnsiTheme="minorHAnsi" w:cstheme="minorHAnsi"/>
        </w:rPr>
        <w:t>A</w:t>
      </w:r>
      <w:r w:rsidRPr="004319F7">
        <w:rPr>
          <w:rFonts w:asciiTheme="minorHAnsi" w:hAnsiTheme="minorHAnsi" w:cstheme="minorHAnsi"/>
        </w:rPr>
        <w:t>vatar</w:t>
      </w:r>
      <w:r>
        <w:t>’ and ‘</w:t>
      </w:r>
      <w:r w:rsidRPr="001D4890">
        <w:rPr>
          <w:rFonts w:asciiTheme="minorHAnsi" w:hAnsiTheme="minorHAnsi" w:cs="Times New Roman"/>
        </w:rPr>
        <w:t>Matrix</w:t>
      </w:r>
      <w:r>
        <w:t xml:space="preserve">’ so popular dealt with this </w:t>
      </w:r>
      <w:r>
        <w:lastRenderedPageBreak/>
        <w:t xml:space="preserve">truth.  The God-deniers try to deny that anything exists outside of the physical reality in spite of the many evidences, some of which have already been presented in this book, which prove that the physical reality </w:t>
      </w:r>
      <w:r w:rsidRPr="004319F7">
        <w:rPr>
          <w:u w:val="single"/>
        </w:rPr>
        <w:t>cannot</w:t>
      </w:r>
      <w:r>
        <w:t xml:space="preserve"> be all that exists.</w:t>
      </w:r>
    </w:p>
    <w:p w14:paraId="7C93AC08" w14:textId="77777777" w:rsidR="00370E7E" w:rsidRDefault="00370E7E" w:rsidP="00370E7E">
      <w:pPr>
        <w:ind w:left="720"/>
        <w:jc w:val="both"/>
      </w:pPr>
      <w:r>
        <w:t>Our Bible reference tells us that true Bible students and believers do not just “</w:t>
      </w:r>
      <w:r>
        <w:rPr>
          <w:rFonts w:ascii="Times New Roman" w:hAnsi="Times New Roman" w:cs="Times New Roman"/>
        </w:rPr>
        <w:t>look</w:t>
      </w:r>
      <w:r w:rsidRPr="00674877">
        <w:rPr>
          <w:rFonts w:ascii="Times New Roman" w:hAnsi="Times New Roman" w:cs="Times New Roman"/>
        </w:rPr>
        <w:t xml:space="preserve"> at the things which are seen</w:t>
      </w:r>
      <w:r>
        <w:t>” (the physical reality) but they also consider (“</w:t>
      </w:r>
      <w:r>
        <w:rPr>
          <w:rFonts w:ascii="Times New Roman" w:hAnsi="Times New Roman" w:cs="Times New Roman"/>
        </w:rPr>
        <w:t>look</w:t>
      </w:r>
      <w:r w:rsidRPr="00674877">
        <w:rPr>
          <w:rFonts w:ascii="Times New Roman" w:hAnsi="Times New Roman" w:cs="Times New Roman"/>
        </w:rPr>
        <w:t xml:space="preserve"> at</w:t>
      </w:r>
      <w:r>
        <w:t>”) the things of the spiritual reality which is outside of the physical reality and encompasses the physical reality.  Our chapter also tells us “the god of this world hath blinded the minds of them which believe not” (</w:t>
      </w:r>
      <w:r>
        <w:rPr>
          <w:b/>
          <w:bCs/>
        </w:rPr>
        <w:t>2Corinthians 4:4</w:t>
      </w:r>
      <w:r>
        <w:t>) and their blinded mind refuses to consider the truth of the spiritual reality and the true relationship between it and the physical reality.</w:t>
      </w:r>
    </w:p>
    <w:p w14:paraId="483BA4C5" w14:textId="77777777" w:rsidR="00370E7E" w:rsidRDefault="00370E7E" w:rsidP="00370E7E">
      <w:pPr>
        <w:ind w:left="720"/>
        <w:jc w:val="both"/>
      </w:pPr>
      <w:r>
        <w:t>The basic truth is that our spirit, which is in the spiritual reality, is attached to our body, which is our ‘</w:t>
      </w:r>
      <w:r w:rsidRPr="004319F7">
        <w:rPr>
          <w:rFonts w:asciiTheme="minorHAnsi" w:hAnsiTheme="minorHAnsi" w:cstheme="minorHAnsi"/>
        </w:rPr>
        <w:t>avatar</w:t>
      </w:r>
      <w:r>
        <w:t>’ in this physical reality at birth. Our spirit is detached at death and this is just like someone joining and quitting a multiple-player video game with the physical reality being the virtual reality (“</w:t>
      </w:r>
      <w:r w:rsidRPr="00674877">
        <w:rPr>
          <w:rFonts w:ascii="Times New Roman" w:hAnsi="Times New Roman" w:cs="Times New Roman"/>
        </w:rPr>
        <w:t>temporal</w:t>
      </w:r>
      <w:r>
        <w:t>”) that we are attached to for only a short time.  All of this life is a test to determine our position in the eternal spiritual reality.  We will be in Heaven or in the “</w:t>
      </w:r>
      <w:r w:rsidRPr="00205B01">
        <w:rPr>
          <w:rFonts w:ascii="Times New Roman" w:hAnsi="Times New Roman" w:cs="Times New Roman"/>
        </w:rPr>
        <w:t>lake of fire</w:t>
      </w:r>
      <w:r>
        <w:t>” (</w:t>
      </w:r>
      <w:r w:rsidRPr="00205B01">
        <w:rPr>
          <w:b/>
          <w:bCs/>
        </w:rPr>
        <w:t>Revelation 19:20; 20:10, 14-15</w:t>
      </w:r>
      <w:r>
        <w:t>) and our position in each is determined by what we do in this physical reality that is related to the spiritual reality and our obedience to the commandments of God which are related to the spiritual reality.</w:t>
      </w:r>
    </w:p>
    <w:p w14:paraId="332CE8C4" w14:textId="77777777" w:rsidR="00370E7E" w:rsidRPr="00370E7E" w:rsidRDefault="00370E7E" w:rsidP="00370E7E">
      <w:pPr>
        <w:pStyle w:val="Heading3"/>
        <w:numPr>
          <w:ilvl w:val="0"/>
          <w:numId w:val="32"/>
        </w:numPr>
        <w:rPr>
          <w:rStyle w:val="Heading3Char"/>
          <w:b/>
          <w:bCs/>
          <w:color w:val="2F5496" w:themeColor="accent1" w:themeShade="BF"/>
        </w:rPr>
      </w:pPr>
      <w:r w:rsidRPr="00370E7E">
        <w:rPr>
          <w:rStyle w:val="Heading3Char"/>
          <w:b/>
          <w:bCs/>
          <w:color w:val="2F5496" w:themeColor="accent1" w:themeShade="BF"/>
        </w:rPr>
        <w:t>In the Beginning</w:t>
      </w:r>
      <w:bookmarkEnd w:id="5"/>
    </w:p>
    <w:p w14:paraId="5CEA80D1" w14:textId="77777777" w:rsidR="00370E7E" w:rsidRDefault="00370E7E" w:rsidP="00370E7E">
      <w:pPr>
        <w:ind w:left="720"/>
        <w:jc w:val="both"/>
      </w:pPr>
      <w:r>
        <w:t>Our Bible starts with: “</w:t>
      </w:r>
      <w:r w:rsidRPr="0090311F">
        <w:rPr>
          <w:rFonts w:ascii="Times New Roman" w:hAnsi="Times New Roman" w:cs="Times New Roman"/>
        </w:rPr>
        <w:t>In the beginning God created the heaven and the earth.</w:t>
      </w:r>
      <w:r>
        <w:t>” (</w:t>
      </w:r>
      <w:r>
        <w:rPr>
          <w:b/>
          <w:bCs/>
        </w:rPr>
        <w:t>Genesis 1:1</w:t>
      </w:r>
      <w:r>
        <w:t xml:space="preserve">).  Probably more than any other book in the Bible, </w:t>
      </w:r>
      <w:r>
        <w:rPr>
          <w:b/>
          <w:bCs/>
        </w:rPr>
        <w:t>Genesis</w:t>
      </w:r>
      <w:r>
        <w:t xml:space="preserve"> is attacked by God deniers.  They may give themselves fancy titles like ‘Agnostic’, ‘Liberal Theologian’ or one of the many other titles they may dream up.  However, at the bottom of all of their fancy arguments they deny the existence of God and / or claim that if God exists then God does not have the power and authority that the Bible claims that the true God has.  In pretty much every case they deny some, or all, of the doctrine found in </w:t>
      </w:r>
      <w:r>
        <w:rPr>
          <w:b/>
          <w:bCs/>
        </w:rPr>
        <w:t>Genesis</w:t>
      </w:r>
      <w:r>
        <w:t>.  In addition to those people, many people who think that they are Bible believers have actually accepted some of the doctrines which come from these God deniers.  Since the only true purpose for studying the word of God is to find out about God, Approaching the Bible from a mind-set which accepts doctrine (teaching) from God deniers is going to cause us to approach the truth with a closed mind.</w:t>
      </w:r>
    </w:p>
    <w:p w14:paraId="298DE1B3" w14:textId="77777777" w:rsidR="00A97365" w:rsidRDefault="00370E7E" w:rsidP="00A97365">
      <w:pPr>
        <w:ind w:left="720"/>
        <w:jc w:val="both"/>
      </w:pPr>
      <w:r>
        <w:t>In Mark 4:9 we read: “</w:t>
      </w:r>
      <w:r w:rsidRPr="00C923EB">
        <w:rPr>
          <w:rFonts w:ascii="Times New Roman" w:hAnsi="Times New Roman" w:cs="Times New Roman"/>
        </w:rPr>
        <w:t xml:space="preserve">And he </w:t>
      </w:r>
      <w:r>
        <w:rPr>
          <w:rFonts w:ascii="Times New Roman" w:hAnsi="Times New Roman" w:cs="Times New Roman"/>
        </w:rPr>
        <w:t xml:space="preserve">(Jesus) </w:t>
      </w:r>
      <w:r w:rsidRPr="00C923EB">
        <w:rPr>
          <w:rFonts w:ascii="Times New Roman" w:hAnsi="Times New Roman" w:cs="Times New Roman"/>
        </w:rPr>
        <w:t xml:space="preserve">said unto them, </w:t>
      </w:r>
      <w:bookmarkStart w:id="8" w:name="_Hlk35433504"/>
      <w:r w:rsidRPr="00C923EB">
        <w:rPr>
          <w:rFonts w:ascii="Times New Roman" w:hAnsi="Times New Roman" w:cs="Times New Roman"/>
        </w:rPr>
        <w:t>He that hath ears to hear, let him hear</w:t>
      </w:r>
      <w:bookmarkEnd w:id="8"/>
      <w:r w:rsidRPr="00C923EB">
        <w:rPr>
          <w:rFonts w:ascii="Times New Roman" w:hAnsi="Times New Roman" w:cs="Times New Roman"/>
        </w:rPr>
        <w:t>.</w:t>
      </w:r>
      <w:r>
        <w:t xml:space="preserve">”  (The note for that verse, in the Book Study on the Gospel of Mark on ljc1611kjv.com, provides a more detailed explanation.)  The true saying goes: ‘There is none so deaf as he who will not hear.  There is none so blind as he who will not see.’  </w:t>
      </w:r>
    </w:p>
    <w:p w14:paraId="179CFE1D" w14:textId="0EDE28F3" w:rsidR="00A97365" w:rsidRDefault="00A97365" w:rsidP="00A97365">
      <w:pPr>
        <w:ind w:left="720"/>
        <w:jc w:val="both"/>
      </w:pPr>
      <w:r>
        <w:t>The fool says: ‘My mind’s made up.  Don’t confuse me with the facts’.  Since time is a dimension of this physical reality, If we go back in time there must be a start of the physical reality.  The people who claim that our physical reality started with a ‘Big Bang’, are partially right</w:t>
      </w:r>
      <w:r w:rsidR="005622A0">
        <w:t>.</w:t>
      </w:r>
      <w:r>
        <w:t xml:space="preserve">  This physical reality must have been created by another</w:t>
      </w:r>
      <w:r w:rsidR="005622A0">
        <w:t xml:space="preserve"> reality that is outside of the physical and does not have the limitation if time.  In addition, the only way that we can have laws that are always true, like the law of gravity and the laws of math, is if this physical reality was created by an ordered process, which requires an intelligence controlling toe process.  Thus, we have the proof of the existence of God.  In addition, everywhere and men recognize that there must be a God.  The people who deny the existence of a Creator are willfully ignoring the evidence that All men can see if they are willing to open their minds.</w:t>
      </w:r>
    </w:p>
    <w:p w14:paraId="70B08F92" w14:textId="431855B6" w:rsidR="00370E7E" w:rsidRDefault="00370E7E" w:rsidP="00A97365">
      <w:pPr>
        <w:ind w:left="720"/>
        <w:jc w:val="both"/>
      </w:pPr>
      <w:r>
        <w:t>If people can get you to deny creation then they can get you to doubt, and often deny, other truths which are in the Bible.  Now, obviously, this is not the time, nor place, to deal with this subject in detail but I will give a very quick set of answers which the God deniers cannot answer.</w:t>
      </w:r>
    </w:p>
    <w:p w14:paraId="4080B778" w14:textId="77777777" w:rsidR="00370E7E" w:rsidRDefault="00370E7E" w:rsidP="00370E7E">
      <w:pPr>
        <w:ind w:left="720"/>
        <w:jc w:val="both"/>
      </w:pPr>
      <w:r>
        <w:lastRenderedPageBreak/>
        <w:t>First, we exist.  We are in this physical reality until our death.  So, the first question is: ‘</w:t>
      </w:r>
      <w:r w:rsidRPr="004A0B0F">
        <w:rPr>
          <w:rFonts w:asciiTheme="minorHAnsi" w:hAnsiTheme="minorHAnsi" w:cstheme="minorHAnsi"/>
        </w:rPr>
        <w:t>Where did everything come from and how did it get here if you deny the God of the Bible and the account of creation found in the Bible?</w:t>
      </w:r>
      <w:r>
        <w:t>’  Now there is a lying religion, which claims to be science, and gives impossible explanations for these questions.  People deliberately turn off their brains and willfully accept foolishness believing that their denial will set aside the consequences of their denial.  Invite such people to prove the power of their denial by diving off a 30-story building in their birthday suit, to prove that they are only relying on their own power of denial, and with nothing below them before the sudden stop at ground level.  If their denial cannot set aside the law of gravity, then it cannot set aside death and the warnings of judgment following death.</w:t>
      </w:r>
    </w:p>
    <w:p w14:paraId="250B51EF" w14:textId="77777777" w:rsidR="00370E7E" w:rsidRDefault="00370E7E" w:rsidP="00370E7E">
      <w:pPr>
        <w:ind w:left="720"/>
        <w:jc w:val="both"/>
      </w:pPr>
      <w:r>
        <w:t>Now, the ‘</w:t>
      </w:r>
      <w:r w:rsidRPr="00CD2BC2">
        <w:rPr>
          <w:rFonts w:asciiTheme="minorHAnsi" w:hAnsiTheme="minorHAnsi" w:cstheme="minorHAnsi"/>
        </w:rPr>
        <w:t>Big Bang</w:t>
      </w:r>
      <w:r>
        <w:t>’ theory of creation has been pretty much discredited, but some people still believe it and others claim that they can deny creation even while having no other explanation of how we got here.  I used to like blowing things up when I was young.  The math used to prove all true laws of the universe, such as gravity, tells us that it is impossible to get an ordered result, such as this physical reality, from a random process such as the ‘</w:t>
      </w:r>
      <w:r w:rsidRPr="00CD2BC2">
        <w:rPr>
          <w:rFonts w:asciiTheme="minorHAnsi" w:hAnsiTheme="minorHAnsi" w:cstheme="minorHAnsi"/>
        </w:rPr>
        <w:t>Big Bang</w:t>
      </w:r>
      <w:r>
        <w:t>’ theory.  The fact that we have laws like the law of gravity proves that this physical reality is ordered.  In simpler terms, the most fundamental law of all science is the requirement of replication.  So, tell those people to start blowing things up until they find a way for all of the results of the explosion to be lined up like church pews.  Until they can do that, they do not have anything that is scientific but they only have the tenant of a lying religion which claims to be science but requires people to accept their lies as scientific fact based upon faith in the speaker when faith is always part of a religion.</w:t>
      </w:r>
    </w:p>
    <w:p w14:paraId="3E530169" w14:textId="77777777" w:rsidR="00370E7E" w:rsidRDefault="00370E7E" w:rsidP="00370E7E">
      <w:pPr>
        <w:ind w:left="720"/>
        <w:jc w:val="both"/>
      </w:pPr>
      <w:r>
        <w:t>One thing which they should accept is that everything in this physical reality changes with time and, therefore, must have had a beginning.  This means that nothing existed before the beginning and, as a result, everything in the physical reality must have come from outside of the physical reality.  Ask them upon what basis they claim to be an authority to speak on what happens outside of the physical reality.  If they cannot produce any reliable evidence for claiming such authority, then they are a prideful liar who demands that others accept their lies as truth.  If they ask you to produce the same, you can show them the word of God and the many evidences within it which prove that the true author was the creator of this physical reality.</w:t>
      </w:r>
    </w:p>
    <w:p w14:paraId="1169ECD8" w14:textId="77777777" w:rsidR="00370E7E" w:rsidRDefault="00370E7E" w:rsidP="00370E7E">
      <w:pPr>
        <w:ind w:left="720"/>
        <w:jc w:val="both"/>
      </w:pPr>
      <w:r>
        <w:t xml:space="preserve">Now, one thing to be careful of is doctrine from ‘good godly Bible believing fundamental Baptist preachers’ who preach a doctrine compromised by these lies.  For example, such preachers claim: ‘God stood on nothing and created this world out of nothing’.  That is nice sounding religion which is </w:t>
      </w:r>
      <w:r w:rsidRPr="00EB4EF1">
        <w:rPr>
          <w:u w:val="single"/>
        </w:rPr>
        <w:t>not</w:t>
      </w:r>
      <w:r>
        <w:t xml:space="preserve"> Bible.  The Bible tells us that: “</w:t>
      </w:r>
      <w:r w:rsidRPr="00EB4EF1">
        <w:rPr>
          <w:rFonts w:ascii="Times New Roman" w:hAnsi="Times New Roman" w:cs="Times New Roman"/>
        </w:rPr>
        <w:t xml:space="preserve">God </w:t>
      </w:r>
      <w:r w:rsidRPr="00EB4EF1">
        <w:rPr>
          <w:rFonts w:ascii="Times New Roman" w:hAnsi="Times New Roman" w:cs="Times New Roman"/>
          <w:i/>
          <w:iCs/>
        </w:rPr>
        <w:t>is</w:t>
      </w:r>
      <w:r w:rsidRPr="00EB4EF1">
        <w:rPr>
          <w:rFonts w:ascii="Times New Roman" w:hAnsi="Times New Roman" w:cs="Times New Roman"/>
        </w:rPr>
        <w:t xml:space="preserve"> a Spirit: and they that worship him must worship </w:t>
      </w:r>
      <w:r w:rsidRPr="00EB4EF1">
        <w:rPr>
          <w:rFonts w:ascii="Times New Roman" w:hAnsi="Times New Roman" w:cs="Times New Roman"/>
          <w:i/>
          <w:iCs/>
        </w:rPr>
        <w:t>him</w:t>
      </w:r>
      <w:r w:rsidRPr="00EB4EF1">
        <w:rPr>
          <w:rFonts w:ascii="Times New Roman" w:hAnsi="Times New Roman" w:cs="Times New Roman"/>
        </w:rPr>
        <w:t xml:space="preserve"> in spirit and in truth.</w:t>
      </w:r>
      <w:r>
        <w:t>” (</w:t>
      </w:r>
      <w:r>
        <w:rPr>
          <w:b/>
          <w:bCs/>
        </w:rPr>
        <w:t>John 4:24</w:t>
      </w:r>
      <w:r>
        <w:t>).  It also tells us that in His spiritual home, called Heaven, God has a “</w:t>
      </w:r>
      <w:r w:rsidRPr="00D97F4D">
        <w:rPr>
          <w:rFonts w:ascii="Times New Roman" w:hAnsi="Times New Roman" w:cs="Times New Roman"/>
        </w:rPr>
        <w:t>throne</w:t>
      </w:r>
      <w:r>
        <w:t>” (</w:t>
      </w:r>
      <w:r w:rsidRPr="00EB4EF1">
        <w:rPr>
          <w:b/>
          <w:bCs/>
        </w:rPr>
        <w:t xml:space="preserve">Psalms </w:t>
      </w:r>
      <w:r>
        <w:rPr>
          <w:b/>
          <w:bCs/>
        </w:rPr>
        <w:t xml:space="preserve">45:6; </w:t>
      </w:r>
      <w:r w:rsidRPr="00EB4EF1">
        <w:rPr>
          <w:b/>
          <w:bCs/>
        </w:rPr>
        <w:t>Psalms</w:t>
      </w:r>
      <w:r>
        <w:rPr>
          <w:b/>
          <w:bCs/>
        </w:rPr>
        <w:t xml:space="preserve"> 47:7, Matthew 5:34, Matthew 23:22, Hebrews 1:8, </w:t>
      </w:r>
      <w:r w:rsidRPr="00D97F4D">
        <w:rPr>
          <w:b/>
          <w:bCs/>
        </w:rPr>
        <w:t>Re</w:t>
      </w:r>
      <w:r>
        <w:rPr>
          <w:b/>
          <w:bCs/>
        </w:rPr>
        <w:t>velation</w:t>
      </w:r>
      <w:r w:rsidRPr="00D97F4D">
        <w:rPr>
          <w:b/>
          <w:bCs/>
        </w:rPr>
        <w:t xml:space="preserve"> 4:5; Re 5:6; </w:t>
      </w:r>
      <w:r>
        <w:rPr>
          <w:b/>
          <w:bCs/>
        </w:rPr>
        <w:t xml:space="preserve">Revelation </w:t>
      </w:r>
      <w:r w:rsidRPr="00D97F4D">
        <w:rPr>
          <w:b/>
          <w:bCs/>
        </w:rPr>
        <w:t xml:space="preserve"> 7:10-11,15,17; </w:t>
      </w:r>
      <w:r>
        <w:rPr>
          <w:b/>
          <w:bCs/>
        </w:rPr>
        <w:t xml:space="preserve">Revelation </w:t>
      </w:r>
      <w:r w:rsidRPr="00D97F4D">
        <w:rPr>
          <w:b/>
          <w:bCs/>
        </w:rPr>
        <w:t xml:space="preserve"> 12:5; </w:t>
      </w:r>
      <w:r>
        <w:rPr>
          <w:b/>
          <w:bCs/>
        </w:rPr>
        <w:t xml:space="preserve">Revelation </w:t>
      </w:r>
      <w:r w:rsidRPr="00D97F4D">
        <w:rPr>
          <w:b/>
          <w:bCs/>
        </w:rPr>
        <w:t xml:space="preserve"> 14:5; </w:t>
      </w:r>
      <w:r>
        <w:rPr>
          <w:b/>
          <w:bCs/>
        </w:rPr>
        <w:t xml:space="preserve">Revelation </w:t>
      </w:r>
      <w:r w:rsidRPr="00D97F4D">
        <w:rPr>
          <w:b/>
          <w:bCs/>
        </w:rPr>
        <w:t xml:space="preserve"> 19:4-5; </w:t>
      </w:r>
      <w:r>
        <w:rPr>
          <w:b/>
          <w:bCs/>
        </w:rPr>
        <w:t xml:space="preserve">Revelation </w:t>
      </w:r>
      <w:r w:rsidRPr="00D97F4D">
        <w:rPr>
          <w:b/>
          <w:bCs/>
        </w:rPr>
        <w:t xml:space="preserve"> 22:1,3</w:t>
      </w:r>
      <w:r>
        <w:t>).  God has a “</w:t>
      </w:r>
      <w:r>
        <w:rPr>
          <w:rFonts w:ascii="Times New Roman" w:hAnsi="Times New Roman" w:cs="Times New Roman"/>
        </w:rPr>
        <w:t>street of gold</w:t>
      </w:r>
      <w:r>
        <w:t>” (</w:t>
      </w:r>
      <w:r>
        <w:rPr>
          <w:b/>
          <w:bCs/>
        </w:rPr>
        <w:t xml:space="preserve">Revelation </w:t>
      </w:r>
      <w:r w:rsidRPr="00D97F4D">
        <w:rPr>
          <w:b/>
          <w:bCs/>
        </w:rPr>
        <w:t>22:21</w:t>
      </w:r>
      <w:r>
        <w:t>).  God has a “</w:t>
      </w:r>
      <w:r>
        <w:rPr>
          <w:rFonts w:ascii="Times New Roman" w:hAnsi="Times New Roman" w:cs="Times New Roman"/>
        </w:rPr>
        <w:t>sea of glass</w:t>
      </w:r>
      <w:r>
        <w:t>” (</w:t>
      </w:r>
      <w:r>
        <w:rPr>
          <w:b/>
          <w:bCs/>
        </w:rPr>
        <w:t>Revelation</w:t>
      </w:r>
      <w:r w:rsidRPr="00D97F4D">
        <w:rPr>
          <w:b/>
          <w:bCs/>
        </w:rPr>
        <w:t xml:space="preserve"> </w:t>
      </w:r>
      <w:r>
        <w:rPr>
          <w:b/>
          <w:bCs/>
        </w:rPr>
        <w:t>4</w:t>
      </w:r>
      <w:r w:rsidRPr="00D97F4D">
        <w:rPr>
          <w:b/>
          <w:bCs/>
        </w:rPr>
        <w:t>:</w:t>
      </w:r>
      <w:r>
        <w:rPr>
          <w:b/>
          <w:bCs/>
        </w:rPr>
        <w:t>6</w:t>
      </w:r>
      <w:r>
        <w:t>) and much more in His spiritual reality.  So, God sat on His “</w:t>
      </w:r>
      <w:r w:rsidRPr="00D97F4D">
        <w:rPr>
          <w:rFonts w:ascii="Times New Roman" w:hAnsi="Times New Roman" w:cs="Times New Roman"/>
        </w:rPr>
        <w:t>throne</w:t>
      </w:r>
      <w:r>
        <w:t>” or walked on His “</w:t>
      </w:r>
      <w:r>
        <w:rPr>
          <w:rFonts w:ascii="Times New Roman" w:hAnsi="Times New Roman" w:cs="Times New Roman"/>
        </w:rPr>
        <w:t>street of gold</w:t>
      </w:r>
      <w:r>
        <w:t>” or stood by His “</w:t>
      </w:r>
      <w:r>
        <w:rPr>
          <w:rFonts w:ascii="Times New Roman" w:hAnsi="Times New Roman" w:cs="Times New Roman"/>
        </w:rPr>
        <w:t>sea of glass</w:t>
      </w:r>
      <w:r>
        <w:t>” or did whatever He chose to do while He made this physical reality from the spiritual reality.  Now, for many people, this distinction will not be important.  However, it is quite important if you want to answer some doctrinal errors which are popular.</w:t>
      </w:r>
    </w:p>
    <w:p w14:paraId="27AFC9D3" w14:textId="77777777" w:rsidR="00370E7E" w:rsidRDefault="00370E7E" w:rsidP="00370E7E">
      <w:pPr>
        <w:ind w:left="720"/>
        <w:jc w:val="both"/>
      </w:pPr>
      <w:r>
        <w:t>By God creating the physical reality from the spiritual reality, the physical reality becomes a mathematical subset of the spiritual reality.  This means that beings in the spiritual reality can, and do, affect the physical reality in ways which are outside of the rules for the physical reality.  Such actions are miracles and devils who are spiritual beings, can do miracles so long as God does not stop them.</w:t>
      </w:r>
    </w:p>
    <w:p w14:paraId="1DDE75B4" w14:textId="77777777" w:rsidR="00370E7E" w:rsidRDefault="00370E7E" w:rsidP="00370E7E">
      <w:pPr>
        <w:ind w:left="720"/>
        <w:jc w:val="both"/>
      </w:pPr>
      <w:r>
        <w:t xml:space="preserve">The next thing is critically important.  It means that things done within the physical reality cannot force a change in the spiritual reality where the thing changed is in the spiritual reality but is outside of the limits of the physical reality.  In simple language, all religious doctrine which claims that things </w:t>
      </w:r>
      <w:r>
        <w:lastRenderedPageBreak/>
        <w:t xml:space="preserve">done physically, such as baptism by immersion, cannot force a change in the spiritual reality such as forcing God to spiritually save someone.  In addition, when we do what the word of God tells us to do in order to receive a promise of God, and we obey in faith, we give God the legal evidence that He needs in order to shut the mouth of Satan.  Satan accuses God of acting like Satan and taking away our free will.  (All sin is addictive and takes away our free will.) For example, Satan has men claiming that God ‘forces His grace on us against our free will’.  Every promise of God, in the Bible, is worded so that we know what we will receive but God still chooses when and how He will keep His promise.  Thus, we must believe the promise and obey the Bible even though we do not know when and how God will keep His promise.  That is where the faith comes in and our example is Abraham who is still waiting for some of the promises and who told people that He and Sarah would have a baby even when Sarah was too old.  Thus, our act of faith does </w:t>
      </w:r>
      <w:r w:rsidRPr="003B46EF">
        <w:rPr>
          <w:u w:val="single"/>
        </w:rPr>
        <w:t>not</w:t>
      </w:r>
      <w:r>
        <w:t xml:space="preserve"> force God to act but it gives God the legal evidence that we acted in our own free will when Satan claims that God took away our free will to force His promise on us.</w:t>
      </w:r>
    </w:p>
    <w:p w14:paraId="7A5629E4" w14:textId="77777777" w:rsidR="00370E7E" w:rsidRDefault="00370E7E" w:rsidP="00370E7E">
      <w:pPr>
        <w:ind w:left="720"/>
        <w:jc w:val="both"/>
      </w:pPr>
      <w:r>
        <w:t xml:space="preserve">Please reread the prior paragraph and meditate on it.  There are many lies out there about faith and the results of faith and a student of the word of God needs to clearly understand this truth.  Your act of faith does </w:t>
      </w:r>
      <w:r w:rsidRPr="00547E16">
        <w:rPr>
          <w:u w:val="single"/>
        </w:rPr>
        <w:t>not</w:t>
      </w:r>
      <w:r>
        <w:t xml:space="preserve"> force God to keep His promise nor does it allow you to dictate to God when and how He must keep His promise.</w:t>
      </w:r>
    </w:p>
    <w:p w14:paraId="5692162C" w14:textId="77777777" w:rsidR="00370E7E" w:rsidRDefault="00370E7E" w:rsidP="00370E7E">
      <w:pPr>
        <w:ind w:left="720"/>
        <w:jc w:val="both"/>
      </w:pPr>
      <w:r>
        <w:t>A simple example of this truth is the promise of: “</w:t>
      </w:r>
      <w:r w:rsidRPr="00547E16">
        <w:rPr>
          <w:rFonts w:ascii="Times New Roman" w:hAnsi="Times New Roman" w:cs="Times New Roman"/>
        </w:rPr>
        <w:t xml:space="preserve">Vengeance </w:t>
      </w:r>
      <w:r w:rsidRPr="00547E16">
        <w:rPr>
          <w:rFonts w:ascii="Times New Roman" w:hAnsi="Times New Roman" w:cs="Times New Roman"/>
          <w:i/>
          <w:iCs/>
        </w:rPr>
        <w:t>is</w:t>
      </w:r>
      <w:r w:rsidRPr="00547E16">
        <w:rPr>
          <w:rFonts w:ascii="Times New Roman" w:hAnsi="Times New Roman" w:cs="Times New Roman"/>
        </w:rPr>
        <w:t xml:space="preserve"> mine; I will repay, saith the Lord</w:t>
      </w:r>
      <w:r>
        <w:t>” (</w:t>
      </w:r>
      <w:r w:rsidRPr="00547E16">
        <w:rPr>
          <w:b/>
          <w:bCs/>
        </w:rPr>
        <w:t>Romans 12:19; R Romans 13:4; De</w:t>
      </w:r>
      <w:r>
        <w:rPr>
          <w:b/>
          <w:bCs/>
        </w:rPr>
        <w:t>uteronomy</w:t>
      </w:r>
      <w:r w:rsidRPr="00547E16">
        <w:rPr>
          <w:b/>
          <w:bCs/>
        </w:rPr>
        <w:t xml:space="preserve"> 32:35,43; Ps</w:t>
      </w:r>
      <w:r>
        <w:rPr>
          <w:b/>
          <w:bCs/>
        </w:rPr>
        <w:t>alms</w:t>
      </w:r>
      <w:r w:rsidRPr="00547E16">
        <w:rPr>
          <w:b/>
          <w:bCs/>
        </w:rPr>
        <w:t xml:space="preserve"> 94:1-3; Na</w:t>
      </w:r>
      <w:r>
        <w:rPr>
          <w:b/>
          <w:bCs/>
        </w:rPr>
        <w:t>hum</w:t>
      </w:r>
      <w:r w:rsidRPr="00547E16">
        <w:rPr>
          <w:b/>
          <w:bCs/>
        </w:rPr>
        <w:t xml:space="preserve"> 1:2-3; Heb</w:t>
      </w:r>
      <w:r>
        <w:rPr>
          <w:b/>
          <w:bCs/>
        </w:rPr>
        <w:t>rews</w:t>
      </w:r>
      <w:r w:rsidRPr="00547E16">
        <w:rPr>
          <w:b/>
          <w:bCs/>
        </w:rPr>
        <w:t xml:space="preserve"> 10:30</w:t>
      </w:r>
      <w:r>
        <w:t>).  God can “</w:t>
      </w:r>
      <w:r w:rsidRPr="00547E16">
        <w:rPr>
          <w:rFonts w:ascii="Times New Roman" w:hAnsi="Times New Roman" w:cs="Times New Roman"/>
        </w:rPr>
        <w:t>repay</w:t>
      </w:r>
      <w:r>
        <w:t>” by giving us blessings or by hurting the other person or by doing any combination of the two.  In addition, God can “</w:t>
      </w:r>
      <w:r w:rsidRPr="00547E16">
        <w:rPr>
          <w:rFonts w:ascii="Times New Roman" w:hAnsi="Times New Roman" w:cs="Times New Roman"/>
        </w:rPr>
        <w:t>repay</w:t>
      </w:r>
      <w:r>
        <w:t>” in this reality or in eternity or by doing any combination of the two.  The person who claims to turn something over to God and then tries to dictate these things to God has not really turned it over to God.</w:t>
      </w:r>
    </w:p>
    <w:p w14:paraId="3D698A0C" w14:textId="77777777" w:rsidR="00370E7E" w:rsidRDefault="00370E7E" w:rsidP="00370E7E">
      <w:pPr>
        <w:ind w:left="720"/>
        <w:jc w:val="both"/>
      </w:pPr>
      <w:r>
        <w:t>So, we started out with creation and dealt, in a general way, with the God deniers as they relate to creation, then dealt with the fact that this physical reality is a subset of the spiritual realist and is created from the spiritual reality.  We also, lightly, touched on one of the consequences of this truth and how it affects our faith.  Now we will lightly deal with ‘Evolution’, which is the second main tenant of the lying religion which claims to be science.  By dealing with these two lies, it is hoped that the reader learns, and understands, that their attitude about foundational beliefs has a profound effect upon their understanding of the word of God.</w:t>
      </w:r>
    </w:p>
    <w:p w14:paraId="14E1D610" w14:textId="77777777" w:rsidR="00370E7E" w:rsidRDefault="00370E7E" w:rsidP="00370E7E">
      <w:pPr>
        <w:ind w:left="720"/>
        <w:jc w:val="both"/>
      </w:pPr>
      <w:r>
        <w:t>When we deal with ‘Evolution’, the main thing to realize is that the arguments about it have been going on since the time of Darwin and will continue to go on, probably until the return of our Lord, because the proponents have learned how to suck people into arguing about minor points, which can never be proved, and ignoring the main points which prove this thing to be an obvious lie.  Now, you can spend your entire life and ministry dealing with the minor points of this argument, and some people do.  They can take pride in ‘</w:t>
      </w:r>
      <w:r w:rsidRPr="00593041">
        <w:rPr>
          <w:rFonts w:asciiTheme="minorHAnsi" w:hAnsiTheme="minorHAnsi" w:cstheme="minorHAnsi"/>
        </w:rPr>
        <w:t>standing for the Lord</w:t>
      </w:r>
      <w:r>
        <w:t>’, but it prevents them from doing things which God puts at a higher priority, such as taking the Gospel to people who have never heard it.</w:t>
      </w:r>
    </w:p>
    <w:p w14:paraId="36DDE646" w14:textId="77777777" w:rsidR="00370E7E" w:rsidRDefault="00370E7E" w:rsidP="00370E7E">
      <w:pPr>
        <w:ind w:left="720"/>
        <w:jc w:val="both"/>
      </w:pPr>
      <w:r>
        <w:t>One of the problems with spending time listening to these arguments is that you can get sucked into them and, like Schofield, try to change the word of God to accommodate the lie.  That is what he did with his ‘</w:t>
      </w:r>
      <w:r w:rsidRPr="00593041">
        <w:rPr>
          <w:rFonts w:asciiTheme="minorHAnsi" w:hAnsiTheme="minorHAnsi" w:cstheme="minorHAnsi"/>
        </w:rPr>
        <w:t>gap theory</w:t>
      </w:r>
      <w:r>
        <w:t>’.  The other option is to consider the obvious major lie and ignore all of the rest of the distraction until they answer the major lie, which they cannot do.</w:t>
      </w:r>
    </w:p>
    <w:p w14:paraId="79D7E9B0" w14:textId="77777777" w:rsidR="00370E7E" w:rsidRDefault="00370E7E" w:rsidP="00370E7E">
      <w:pPr>
        <w:ind w:left="720"/>
        <w:jc w:val="both"/>
      </w:pPr>
      <w:r>
        <w:t>People have argued about ‘</w:t>
      </w:r>
      <w:r w:rsidRPr="00593041">
        <w:rPr>
          <w:rFonts w:asciiTheme="minorHAnsi" w:hAnsiTheme="minorHAnsi" w:cstheme="minorHAnsi"/>
        </w:rPr>
        <w:t>the missing link</w:t>
      </w:r>
      <w:r>
        <w:t>’ like it is the only ‘</w:t>
      </w:r>
      <w:r w:rsidRPr="00593041">
        <w:rPr>
          <w:rFonts w:asciiTheme="minorHAnsi" w:hAnsiTheme="minorHAnsi" w:cstheme="minorHAnsi"/>
        </w:rPr>
        <w:t>missing link</w:t>
      </w:r>
      <w:r>
        <w:t>’ in their ‘</w:t>
      </w:r>
      <w:r>
        <w:rPr>
          <w:rFonts w:asciiTheme="minorHAnsi" w:hAnsiTheme="minorHAnsi" w:cstheme="minorHAnsi"/>
        </w:rPr>
        <w:t>chain of evolution</w:t>
      </w:r>
      <w:r>
        <w:t>’.  However, there are, supposedly, millions of ‘</w:t>
      </w:r>
      <w:r w:rsidRPr="00593041">
        <w:rPr>
          <w:rFonts w:asciiTheme="minorHAnsi" w:hAnsiTheme="minorHAnsi" w:cstheme="minorHAnsi"/>
        </w:rPr>
        <w:t>missing link</w:t>
      </w:r>
      <w:r>
        <w:rPr>
          <w:rFonts w:asciiTheme="minorHAnsi" w:hAnsiTheme="minorHAnsi" w:cstheme="minorHAnsi"/>
        </w:rPr>
        <w:t>s</w:t>
      </w:r>
      <w:r>
        <w:t>’ and they all have to be found in order to prove their theory.  (Their lie will never be proven since it is scientifically and mathematically impossible.) In addition, every claim of finding ‘</w:t>
      </w:r>
      <w:r w:rsidRPr="00593041">
        <w:rPr>
          <w:rFonts w:asciiTheme="minorHAnsi" w:hAnsiTheme="minorHAnsi" w:cstheme="minorHAnsi"/>
        </w:rPr>
        <w:t>the missing link</w:t>
      </w:r>
      <w:r>
        <w:t>’, between man and apes, has been proven to be a fraud.  And while this and all related arguments are interesting, they distract from the foundational problem, which is called ‘</w:t>
      </w:r>
      <w:r w:rsidRPr="00B52E87">
        <w:rPr>
          <w:rFonts w:asciiTheme="minorHAnsi" w:hAnsiTheme="minorHAnsi" w:cstheme="minorHAnsi"/>
        </w:rPr>
        <w:t>spontaneous life</w:t>
      </w:r>
      <w:r>
        <w:t xml:space="preserve">’.  My suggestion is to ignore all of this </w:t>
      </w:r>
      <w:r>
        <w:lastRenderedPageBreak/>
        <w:t>argument until someone claims to have, properly, solved the problem of ‘</w:t>
      </w:r>
      <w:r w:rsidRPr="00B52E87">
        <w:rPr>
          <w:rFonts w:asciiTheme="minorHAnsi" w:hAnsiTheme="minorHAnsi" w:cstheme="minorHAnsi"/>
        </w:rPr>
        <w:t>spontaneous life</w:t>
      </w:r>
      <w:r>
        <w:t>’.  Instead, concentrate on giving out the Gospel.</w:t>
      </w:r>
    </w:p>
    <w:p w14:paraId="6B2CF21B" w14:textId="77777777" w:rsidR="00370E7E" w:rsidRDefault="00370E7E" w:rsidP="00370E7E">
      <w:pPr>
        <w:ind w:left="720"/>
        <w:jc w:val="both"/>
      </w:pPr>
      <w:r>
        <w:t>If you don’t know about ‘</w:t>
      </w:r>
      <w:r w:rsidRPr="00B52E87">
        <w:rPr>
          <w:rFonts w:asciiTheme="minorHAnsi" w:hAnsiTheme="minorHAnsi" w:cstheme="minorHAnsi"/>
        </w:rPr>
        <w:t>spontaneous life</w:t>
      </w:r>
      <w:r>
        <w:t>’, it is simple.  The ‘</w:t>
      </w:r>
      <w:r w:rsidRPr="009574BD">
        <w:rPr>
          <w:rFonts w:asciiTheme="minorHAnsi" w:hAnsiTheme="minorHAnsi" w:cstheme="minorHAnsi"/>
        </w:rPr>
        <w:t>theory of Evolution</w:t>
      </w:r>
      <w:r>
        <w:t>’ picks up where ‘</w:t>
      </w:r>
      <w:r w:rsidRPr="009574BD">
        <w:rPr>
          <w:rFonts w:asciiTheme="minorHAnsi" w:hAnsiTheme="minorHAnsi" w:cstheme="minorHAnsi"/>
        </w:rPr>
        <w:t>Big Bang Theory</w:t>
      </w:r>
      <w:r>
        <w:t>’ ends.  Both are a denial of God.  Both require that everything in this physical existence come into being without the control and even without any input by a living being.  (If they admit to a living being involved then they have to explain their denial of intelligence which, when combined with the obvious power involved, results in an admittance of the existence of God.)  Life begets life and no life exists anywhere which did not come from another life.  In order for the ‘</w:t>
      </w:r>
      <w:r w:rsidRPr="009574BD">
        <w:rPr>
          <w:rFonts w:asciiTheme="minorHAnsi" w:hAnsiTheme="minorHAnsi" w:cstheme="minorHAnsi"/>
        </w:rPr>
        <w:t>theory of Evolution</w:t>
      </w:r>
      <w:r>
        <w:t>’ to work, we must have inert (non-moving) chemicals in an environment where there is no life of any type to interfere and those inert (non-moving) chemicals must produce a form of life which moves of its own accord.  Good luck waiting for that to happen.</w:t>
      </w:r>
    </w:p>
    <w:p w14:paraId="3650E8AD" w14:textId="77777777" w:rsidR="00370E7E" w:rsidRDefault="00370E7E" w:rsidP="00370E7E">
      <w:pPr>
        <w:ind w:left="720"/>
        <w:jc w:val="both"/>
      </w:pPr>
      <w:r>
        <w:t>All logical arguments are like buildings.  One argument / story is built upon the prior.  When the plans destroyed a floor of the World Trade Center, it did not matter how fancy the materials and construction methods of the floors above were.  They fell when their foundation was removed.  Likewise, it does not matter how fancy the arguments for ‘</w:t>
      </w:r>
      <w:r w:rsidRPr="009574BD">
        <w:rPr>
          <w:rFonts w:asciiTheme="minorHAnsi" w:hAnsiTheme="minorHAnsi" w:cstheme="minorHAnsi"/>
        </w:rPr>
        <w:t>t</w:t>
      </w:r>
      <w:r>
        <w:rPr>
          <w:rFonts w:asciiTheme="minorHAnsi" w:hAnsiTheme="minorHAnsi" w:cstheme="minorHAnsi"/>
        </w:rPr>
        <w:t>he t</w:t>
      </w:r>
      <w:r w:rsidRPr="009574BD">
        <w:rPr>
          <w:rFonts w:asciiTheme="minorHAnsi" w:hAnsiTheme="minorHAnsi" w:cstheme="minorHAnsi"/>
        </w:rPr>
        <w:t>heory of Evolution</w:t>
      </w:r>
      <w:r>
        <w:t>’ are if their foundation of ‘</w:t>
      </w:r>
      <w:r w:rsidRPr="00B52E87">
        <w:rPr>
          <w:rFonts w:asciiTheme="minorHAnsi" w:hAnsiTheme="minorHAnsi" w:cstheme="minorHAnsi"/>
        </w:rPr>
        <w:t>spontaneous life</w:t>
      </w:r>
      <w:r>
        <w:t>’ is not sustained.  Therefore, the true Bible student can ignore all pother arguments about ‘</w:t>
      </w:r>
      <w:r w:rsidRPr="009574BD">
        <w:rPr>
          <w:rFonts w:asciiTheme="minorHAnsi" w:hAnsiTheme="minorHAnsi" w:cstheme="minorHAnsi"/>
        </w:rPr>
        <w:t>t</w:t>
      </w:r>
      <w:r>
        <w:rPr>
          <w:rFonts w:asciiTheme="minorHAnsi" w:hAnsiTheme="minorHAnsi" w:cstheme="minorHAnsi"/>
        </w:rPr>
        <w:t>he t</w:t>
      </w:r>
      <w:r w:rsidRPr="009574BD">
        <w:rPr>
          <w:rFonts w:asciiTheme="minorHAnsi" w:hAnsiTheme="minorHAnsi" w:cstheme="minorHAnsi"/>
        </w:rPr>
        <w:t>heory of Evolution</w:t>
      </w:r>
      <w:r>
        <w:t>’ until someone proves how ‘</w:t>
      </w:r>
      <w:r w:rsidRPr="00B52E87">
        <w:rPr>
          <w:rFonts w:asciiTheme="minorHAnsi" w:hAnsiTheme="minorHAnsi" w:cstheme="minorHAnsi"/>
        </w:rPr>
        <w:t>spontaneous life</w:t>
      </w:r>
      <w:r>
        <w:t>’ happens.</w:t>
      </w:r>
    </w:p>
    <w:p w14:paraId="58FAF9DB" w14:textId="77777777" w:rsidR="00370E7E" w:rsidRPr="00370E7E" w:rsidRDefault="00370E7E" w:rsidP="00370E7E">
      <w:pPr>
        <w:pStyle w:val="Heading3"/>
        <w:numPr>
          <w:ilvl w:val="0"/>
          <w:numId w:val="33"/>
        </w:numPr>
        <w:rPr>
          <w:rStyle w:val="Heading3Char"/>
          <w:b/>
          <w:bCs/>
        </w:rPr>
      </w:pPr>
      <w:r>
        <w:br w:type="page"/>
      </w:r>
      <w:bookmarkStart w:id="9" w:name="_Toc40871279"/>
      <w:r w:rsidRPr="00370E7E">
        <w:rPr>
          <w:rStyle w:val="Heading3Char"/>
          <w:b/>
          <w:bCs/>
          <w:color w:val="2F5496" w:themeColor="accent1" w:themeShade="BF"/>
        </w:rPr>
        <w:lastRenderedPageBreak/>
        <w:t>In God’s Image</w:t>
      </w:r>
      <w:bookmarkEnd w:id="9"/>
    </w:p>
    <w:p w14:paraId="2F502B90" w14:textId="77777777" w:rsidR="00370E7E" w:rsidRDefault="00370E7E" w:rsidP="00370E7E">
      <w:pPr>
        <w:ind w:left="720"/>
        <w:jc w:val="both"/>
      </w:pPr>
      <w:r>
        <w:t>God made man in His own image (</w:t>
      </w:r>
      <w:r w:rsidRPr="00AB3D0A">
        <w:rPr>
          <w:b/>
          <w:bCs/>
        </w:rPr>
        <w:t>Genesis 1:26-27; Genesis 9:6; 1Corinthians 11:7; 2Corinthians 4:4; Colossians 1:15</w:t>
      </w:r>
      <w:r>
        <w:t>).  If someone uses a camera to make a picture of you, that picture is an “</w:t>
      </w:r>
      <w:r w:rsidRPr="00AB3D0A">
        <w:rPr>
          <w:rFonts w:ascii="Times New Roman" w:hAnsi="Times New Roman" w:cs="Times New Roman"/>
        </w:rPr>
        <w:t>image</w:t>
      </w:r>
      <w:r>
        <w:t>”.  It captures the outer form with no, or very little, consideration of the inner person.  Our Bible tells us that God has revealed Himself to man as three distinct persons, which we call a Trinity.  Now, imagine a worm trying to understand people and their thinking in things like Calculus.  The worm probably has a better chance of understanding us than we have of completely understanding God.  Even if you found a worm in the shape of a man, that worm would still have the same problems understanding man.  Likewise, man has the same difficulty understanding God.</w:t>
      </w:r>
    </w:p>
    <w:p w14:paraId="31A40775" w14:textId="77777777" w:rsidR="00370E7E" w:rsidRDefault="00370E7E" w:rsidP="00370E7E">
      <w:pPr>
        <w:ind w:left="720"/>
        <w:jc w:val="both"/>
      </w:pPr>
      <w:r>
        <w:t>There are two basic sources of all doctrine which claims to come from the Bible.  One source is the church in Antioch of Syria, which sent Paul out as their missionary, and Alexandria of Egypt which was the center of worldly learning at the time of the early church age.  Antioch of Syria gives us the doctrine of the Trinity.  Alexandria of Egypt denied the doctrine of the Trinity and had all of the people claiming to be Christians turn to Islam when Mohammed came around.  That source of doctrinal error teaches things like ‘</w:t>
      </w:r>
      <w:r w:rsidRPr="00FA1A98">
        <w:rPr>
          <w:rFonts w:asciiTheme="minorHAnsi" w:hAnsiTheme="minorHAnsi" w:cstheme="minorHAnsi"/>
        </w:rPr>
        <w:t>all saved have Christ in them</w:t>
      </w:r>
      <w:r>
        <w:t>’ where the Bible teaches ‘</w:t>
      </w:r>
      <w:r w:rsidRPr="00FA1A98">
        <w:rPr>
          <w:rFonts w:asciiTheme="minorHAnsi" w:hAnsiTheme="minorHAnsi" w:cstheme="minorHAnsi"/>
        </w:rPr>
        <w:t xml:space="preserve">all saved have </w:t>
      </w:r>
      <w:r>
        <w:rPr>
          <w:rFonts w:asciiTheme="minorHAnsi" w:hAnsiTheme="minorHAnsi" w:cstheme="minorHAnsi"/>
        </w:rPr>
        <w:t xml:space="preserve">the holy “Spirit” </w:t>
      </w:r>
      <w:r w:rsidRPr="00FA1A98">
        <w:rPr>
          <w:rFonts w:asciiTheme="minorHAnsi" w:hAnsiTheme="minorHAnsi" w:cstheme="minorHAnsi"/>
        </w:rPr>
        <w:t>in them</w:t>
      </w:r>
      <w:r>
        <w:rPr>
          <w:rFonts w:asciiTheme="minorHAnsi" w:hAnsiTheme="minorHAnsi" w:cstheme="minorHAnsi"/>
        </w:rPr>
        <w:t xml:space="preserve"> and they must maintain their ongoing personal relationship to </w:t>
      </w:r>
      <w:r w:rsidRPr="00FA1A98">
        <w:rPr>
          <w:rFonts w:asciiTheme="minorHAnsi" w:hAnsiTheme="minorHAnsi" w:cstheme="minorHAnsi"/>
        </w:rPr>
        <w:t>Christ</w:t>
      </w:r>
      <w:r>
        <w:rPr>
          <w:rFonts w:asciiTheme="minorHAnsi" w:hAnsiTheme="minorHAnsi" w:cstheme="minorHAnsi"/>
        </w:rPr>
        <w:t xml:space="preserve"> in order to have </w:t>
      </w:r>
      <w:r w:rsidRPr="00FA1A98">
        <w:rPr>
          <w:rFonts w:asciiTheme="minorHAnsi" w:hAnsiTheme="minorHAnsi" w:cstheme="minorHAnsi"/>
        </w:rPr>
        <w:t>Christ</w:t>
      </w:r>
      <w:r>
        <w:rPr>
          <w:rFonts w:asciiTheme="minorHAnsi" w:hAnsiTheme="minorHAnsi" w:cstheme="minorHAnsi"/>
        </w:rPr>
        <w:t xml:space="preserve"> in them</w:t>
      </w:r>
      <w:r>
        <w:t>’.  The first is based upon a denial of the doctrine of the Trinity and the second is based upon the recognition of the doctrine of the Trinity.</w:t>
      </w:r>
    </w:p>
    <w:p w14:paraId="7CBEECAA" w14:textId="77777777" w:rsidR="00370E7E" w:rsidRDefault="00370E7E" w:rsidP="00370E7E">
      <w:pPr>
        <w:ind w:left="720"/>
        <w:jc w:val="both"/>
      </w:pPr>
      <w:r>
        <w:t>The Bible teaches that man has three distinct parts which give us the image of God.  These are our spirit, our body and our soul.  Denial of the doctrine of the Trinity necessitates also denying these three distinct parts of man.  The ‘</w:t>
      </w:r>
      <w:r w:rsidRPr="00FA1A98">
        <w:rPr>
          <w:rFonts w:asciiTheme="minorHAnsi" w:hAnsiTheme="minorHAnsi" w:cstheme="minorHAnsi"/>
        </w:rPr>
        <w:t>theory of Evolution</w:t>
      </w:r>
      <w:r>
        <w:t>’ also depends upon this denial since it denies the existence of our spirit and tries to claim that the soul is part of the body.</w:t>
      </w:r>
    </w:p>
    <w:p w14:paraId="438A3BCE" w14:textId="77777777" w:rsidR="00370E7E" w:rsidRDefault="00370E7E" w:rsidP="00370E7E">
      <w:pPr>
        <w:ind w:left="720"/>
        <w:jc w:val="both"/>
      </w:pPr>
      <w:r>
        <w:t>Another result of denying the doctrine of the Trinity is that men claim that God is nothing more than a man and then claim that they have more power and authority than God by changing the word of God and demanding that people accept their perversion which they label as a bible.  Once more we have a simple foundational test.  Let them rise from the dead by their own power, like Jesus Christ did.  If they don’t have power over death then they are liars to claim that they have power and authority to change God’s word.  However, beware, during the “</w:t>
      </w:r>
      <w:r w:rsidRPr="00381B5B">
        <w:rPr>
          <w:rFonts w:ascii="Times New Roman" w:hAnsi="Times New Roman" w:cs="Times New Roman"/>
        </w:rPr>
        <w:t>great tribulation</w:t>
      </w:r>
      <w:r>
        <w:t>”, while all true members of the “</w:t>
      </w:r>
      <w:r w:rsidRPr="00381B5B">
        <w:rPr>
          <w:rFonts w:ascii="Times New Roman" w:hAnsi="Times New Roman" w:cs="Times New Roman"/>
        </w:rPr>
        <w:t>bride of Christ</w:t>
      </w:r>
      <w:r>
        <w:t>” are in Heaven, the devil will deceive many into thinking that he has this power.  However, the truly saved will not be in this physical reality to be deceived at that time.</w:t>
      </w:r>
    </w:p>
    <w:p w14:paraId="29252607" w14:textId="77777777" w:rsidR="00370E7E" w:rsidRDefault="00370E7E" w:rsidP="00370E7E">
      <w:pPr>
        <w:ind w:left="720"/>
        <w:jc w:val="both"/>
      </w:pPr>
      <w:r>
        <w:t>The three parts of man are an image of the three revealed forms of God.  Man’s spirit is an image of God the Father, who is a Spirit (</w:t>
      </w:r>
      <w:r w:rsidRPr="00381B5B">
        <w:rPr>
          <w:b/>
          <w:bCs/>
        </w:rPr>
        <w:t>John 4:24</w:t>
      </w:r>
      <w:r>
        <w:t>).  God the Son “</w:t>
      </w:r>
      <w:r w:rsidRPr="00381B5B">
        <w:rPr>
          <w:rFonts w:ascii="Times New Roman" w:hAnsi="Times New Roman" w:cs="Times New Roman"/>
        </w:rPr>
        <w:t>was made flesh, and dwelt among us</w:t>
      </w:r>
      <w:r>
        <w:t>” (</w:t>
      </w:r>
      <w:r w:rsidRPr="00381B5B">
        <w:rPr>
          <w:b/>
          <w:bCs/>
        </w:rPr>
        <w:t xml:space="preserve">John </w:t>
      </w:r>
      <w:r>
        <w:rPr>
          <w:b/>
          <w:bCs/>
        </w:rPr>
        <w:t>1</w:t>
      </w:r>
      <w:r w:rsidRPr="00381B5B">
        <w:rPr>
          <w:b/>
          <w:bCs/>
        </w:rPr>
        <w:t>:</w:t>
      </w:r>
      <w:r>
        <w:rPr>
          <w:b/>
          <w:bCs/>
        </w:rPr>
        <w:t>1</w:t>
      </w:r>
      <w:r w:rsidRPr="00381B5B">
        <w:rPr>
          <w:b/>
          <w:bCs/>
        </w:rPr>
        <w:t>4</w:t>
      </w:r>
      <w:r>
        <w:t>).  Our body is an image of Him and He, in the Gospels, shows us how to live in this flesh using the power of the holy “Ghost”.  (Please see ljc16121kjv.com for the Study which provides the Bible references to this doctrine.)  God the holy “Spirit” indwells the believer and deals with the parts of our heart / soul, which are the way we think, the way we make our decisions of will and the way that we react emotionally to the circumstances of life.  (The Biblical definition of our “</w:t>
      </w:r>
      <w:r w:rsidRPr="00F27ECA">
        <w:rPr>
          <w:rFonts w:ascii="Times New Roman" w:hAnsi="Times New Roman" w:cs="Times New Roman"/>
        </w:rPr>
        <w:t>heart</w:t>
      </w:r>
      <w:r>
        <w:t>” is the short-term version of these three things and the Biblical definition of our “</w:t>
      </w:r>
      <w:r>
        <w:rPr>
          <w:rFonts w:ascii="Times New Roman" w:hAnsi="Times New Roman" w:cs="Times New Roman"/>
        </w:rPr>
        <w:t>soul</w:t>
      </w:r>
      <w:r>
        <w:t>” is the long-term version of these three things.)</w:t>
      </w:r>
    </w:p>
    <w:p w14:paraId="1130AC5E" w14:textId="77777777" w:rsidR="00370E7E" w:rsidRDefault="00370E7E" w:rsidP="00370E7E">
      <w:pPr>
        <w:ind w:left="720"/>
        <w:jc w:val="both"/>
      </w:pPr>
      <w:r>
        <w:t>Thus, we see that the three major parts of man are images of the three persons in the Trinity and that denial of the doctrine of the Trinity is a denial of the composition of man.</w:t>
      </w:r>
    </w:p>
    <w:p w14:paraId="1351531D" w14:textId="77777777" w:rsidR="00370E7E" w:rsidRDefault="00370E7E" w:rsidP="00370E7E">
      <w:pPr>
        <w:ind w:left="720"/>
        <w:jc w:val="both"/>
      </w:pPr>
      <w:r>
        <w:t xml:space="preserve">We see this denial in many books of fiction.  Science Fiction has many books with the idea of creating a new body from different methods including making a man-shaped machine with a computer brain where, somehow, they transfer the brain of a person to this new body and, thereby, avoid death.  However, the real us is not our soul (thinking, will, emotions) but our spirit which resides in the spiritual reality and which they deny the existence of.  Other fiction books recognize the existence of other realities, besides this physical reality, and assume that man will control any </w:t>
      </w:r>
      <w:r>
        <w:lastRenderedPageBreak/>
        <w:t>reality that he goes into.  Such a belief is an obvious denial of the “</w:t>
      </w:r>
      <w:r w:rsidRPr="00205B01">
        <w:rPr>
          <w:rFonts w:ascii="Times New Roman" w:hAnsi="Times New Roman" w:cs="Times New Roman"/>
        </w:rPr>
        <w:t>lake of fire</w:t>
      </w:r>
      <w:r>
        <w:t>” (</w:t>
      </w:r>
      <w:r w:rsidRPr="00205B01">
        <w:rPr>
          <w:b/>
          <w:bCs/>
        </w:rPr>
        <w:t>Revelation 19:20; 20:10, 14-15</w:t>
      </w:r>
      <w:r>
        <w:t>).  Other fiction books imagine men controlling the powers of the spiritual reality and doing ‘</w:t>
      </w:r>
      <w:r w:rsidRPr="007666D0">
        <w:rPr>
          <w:rFonts w:asciiTheme="minorHAnsi" w:hAnsiTheme="minorHAnsi" w:cstheme="minorHAnsi"/>
        </w:rPr>
        <w:t>magic</w:t>
      </w:r>
      <w:r>
        <w:t>’.  And while I could go on, the reader should understand that sinful men dream up many ways of denying the truth and that many people devote their lives to these fantasies as a means of denying Bible truth and dealing with the truth of their own judgment by God after their death, neither of which they can truly avoid.</w:t>
      </w:r>
    </w:p>
    <w:p w14:paraId="31EE4585" w14:textId="77777777" w:rsidR="00370E7E" w:rsidRPr="00370E7E" w:rsidRDefault="00370E7E" w:rsidP="00370E7E">
      <w:pPr>
        <w:pStyle w:val="Heading3"/>
        <w:numPr>
          <w:ilvl w:val="0"/>
          <w:numId w:val="34"/>
        </w:numPr>
        <w:rPr>
          <w:b/>
          <w:bCs/>
          <w:color w:val="2F5496" w:themeColor="accent1" w:themeShade="BF"/>
        </w:rPr>
      </w:pPr>
      <w:bookmarkStart w:id="10" w:name="_Toc40871280"/>
      <w:r w:rsidRPr="00370E7E">
        <w:rPr>
          <w:rStyle w:val="Heading3Char"/>
          <w:b/>
          <w:bCs/>
          <w:color w:val="2F5496" w:themeColor="accent1" w:themeShade="BF"/>
        </w:rPr>
        <w:t>Authorities</w:t>
      </w:r>
      <w:bookmarkEnd w:id="6"/>
      <w:r w:rsidRPr="00370E7E">
        <w:rPr>
          <w:b/>
          <w:bCs/>
          <w:color w:val="2F5496" w:themeColor="accent1" w:themeShade="BF"/>
        </w:rPr>
        <w:t>:</w:t>
      </w:r>
      <w:bookmarkEnd w:id="10"/>
    </w:p>
    <w:p w14:paraId="1CEDCBD2" w14:textId="77777777" w:rsidR="00370E7E" w:rsidRDefault="00370E7E" w:rsidP="00370E7E">
      <w:pPr>
        <w:ind w:left="720"/>
        <w:jc w:val="both"/>
      </w:pPr>
      <w:r>
        <w:t>Throughout the Gospels we read about the Jewish religious leaders being upset with Jesus because he had evidence from God that He was the messenger from God and He did not agree with their doctrine nor did He bow to their authority.  Eventually, they got the people worked up enough that they demanded that Jesus be crucified.  It took a while, but eventually they lost their positions, their</w:t>
      </w:r>
      <w:r w:rsidRPr="00341B0D">
        <w:t xml:space="preserve"> </w:t>
      </w:r>
      <w:r>
        <w:t>country, their descendants were scattered and persecuted everywhere they went and more of the judgment of God came upon them.</w:t>
      </w:r>
    </w:p>
    <w:p w14:paraId="69B0FC39" w14:textId="77777777" w:rsidR="00370E7E" w:rsidRDefault="00370E7E" w:rsidP="00370E7E">
      <w:pPr>
        <w:ind w:left="720"/>
        <w:jc w:val="both"/>
      </w:pPr>
      <w:r>
        <w:t xml:space="preserve">Next, we have the account of Paul.  He answered the people that criticized him more than once but that did not stop their lies.  They claimed that Paul did not have credentials and that Paul’s disciples should follow them because of their religious credentials.  Finally, in </w:t>
      </w:r>
      <w:r w:rsidRPr="00B2691A">
        <w:rPr>
          <w:b/>
          <w:bCs/>
        </w:rPr>
        <w:t>Philippians 3</w:t>
      </w:r>
      <w:r>
        <w:t xml:space="preserve">, Paul writes that he had better credentials than any of his critics but that religious credentials didn’t matter when speaking for God while evidence of the power of God did matter.  According to the </w:t>
      </w:r>
      <w:r w:rsidRPr="00D81D92">
        <w:rPr>
          <w:b/>
          <w:bCs/>
        </w:rPr>
        <w:t>Book of Acts</w:t>
      </w:r>
      <w:r>
        <w:t xml:space="preserve">, many thousands of Jews were saved and joined the Jerusalem Church.  </w:t>
      </w:r>
    </w:p>
    <w:p w14:paraId="45C8F4BE" w14:textId="77777777" w:rsidR="00370E7E" w:rsidRDefault="00370E7E" w:rsidP="00370E7E">
      <w:pPr>
        <w:ind w:left="720"/>
        <w:jc w:val="both"/>
      </w:pPr>
      <w:r>
        <w:t xml:space="preserve">Then, in </w:t>
      </w:r>
      <w:r w:rsidRPr="00D81D92">
        <w:rPr>
          <w:b/>
          <w:bCs/>
        </w:rPr>
        <w:t>Acts 15</w:t>
      </w:r>
      <w:r>
        <w:rPr>
          <w:b/>
          <w:bCs/>
        </w:rPr>
        <w:t>:1</w:t>
      </w:r>
      <w:r w:rsidRPr="00D81D92">
        <w:t xml:space="preserve"> we read</w:t>
      </w:r>
      <w:r>
        <w:t>:</w:t>
      </w:r>
      <w:r w:rsidRPr="00D81D92">
        <w:t xml:space="preserve"> </w:t>
      </w:r>
      <w:r>
        <w:t>“</w:t>
      </w:r>
      <w:r w:rsidRPr="00D81D92">
        <w:rPr>
          <w:rFonts w:ascii="Times New Roman" w:hAnsi="Times New Roman" w:cs="Times New Roman"/>
        </w:rPr>
        <w:t xml:space="preserve">And certain men which came down from Judaea taught the brethren, </w:t>
      </w:r>
      <w:r w:rsidRPr="00D81D92">
        <w:rPr>
          <w:rFonts w:ascii="Times New Roman" w:hAnsi="Times New Roman" w:cs="Times New Roman"/>
          <w:i/>
          <w:iCs/>
        </w:rPr>
        <w:t>and said</w:t>
      </w:r>
      <w:r w:rsidRPr="00D81D92">
        <w:rPr>
          <w:rFonts w:ascii="Times New Roman" w:hAnsi="Times New Roman" w:cs="Times New Roman"/>
        </w:rPr>
        <w:t>, Except ye be circumcised after the manner of Moses, ye cannot be saved.</w:t>
      </w:r>
      <w:r>
        <w:t>”  This led to the council of Jerusalem which ended up writing to the Gentile churches “</w:t>
      </w:r>
      <w:r w:rsidRPr="00D81D92">
        <w:rPr>
          <w:rFonts w:ascii="Times New Roman" w:hAnsi="Times New Roman" w:cs="Times New Roman"/>
        </w:rPr>
        <w:t xml:space="preserve">Forasmuch as we have heard, that certain which went out from us have troubled you with words, subverting your souls, saying, </w:t>
      </w:r>
      <w:r w:rsidRPr="00D81D92">
        <w:rPr>
          <w:rFonts w:ascii="Times New Roman" w:hAnsi="Times New Roman" w:cs="Times New Roman"/>
          <w:i/>
          <w:iCs/>
        </w:rPr>
        <w:t>Ye must</w:t>
      </w:r>
      <w:r w:rsidRPr="00D81D92">
        <w:rPr>
          <w:rFonts w:ascii="Times New Roman" w:hAnsi="Times New Roman" w:cs="Times New Roman"/>
        </w:rPr>
        <w:t xml:space="preserve"> be circumcised, and keep the law: to whom we gave no </w:t>
      </w:r>
      <w:r w:rsidRPr="00D81D92">
        <w:rPr>
          <w:rFonts w:ascii="Times New Roman" w:hAnsi="Times New Roman" w:cs="Times New Roman"/>
          <w:i/>
          <w:iCs/>
        </w:rPr>
        <w:t>such</w:t>
      </w:r>
      <w:r w:rsidRPr="00D81D92">
        <w:rPr>
          <w:rFonts w:ascii="Times New Roman" w:hAnsi="Times New Roman" w:cs="Times New Roman"/>
        </w:rPr>
        <w:t xml:space="preserve"> commandment:</w:t>
      </w:r>
      <w:r>
        <w:t>” (</w:t>
      </w:r>
      <w:r>
        <w:rPr>
          <w:b/>
          <w:bCs/>
        </w:rPr>
        <w:t>Acts 15:24</w:t>
      </w:r>
      <w:r>
        <w:t xml:space="preserve">).  At this point, the religious leaders of the Jerusalem Church did right.  However, when we get to </w:t>
      </w:r>
      <w:r>
        <w:rPr>
          <w:b/>
          <w:bCs/>
        </w:rPr>
        <w:t>Acts 21</w:t>
      </w:r>
      <w:r w:rsidRPr="00D81D92">
        <w:t>, we</w:t>
      </w:r>
      <w:r>
        <w:t xml:space="preserve"> see that the saved people in the church, who want to have authority because of their religious credentials, and stirred up the people against Paul and caused “</w:t>
      </w:r>
      <w:r w:rsidRPr="00A12278">
        <w:rPr>
          <w:rFonts w:ascii="Times New Roman" w:hAnsi="Times New Roman" w:cs="Times New Roman"/>
        </w:rPr>
        <w:t>many thousands of Jews there are which believe; and they are all zealous of the law</w:t>
      </w:r>
      <w:r>
        <w:t>” (</w:t>
      </w:r>
      <w:r>
        <w:rPr>
          <w:b/>
          <w:bCs/>
        </w:rPr>
        <w:t>Acts 21:20</w:t>
      </w:r>
      <w:r>
        <w:t>).  That is, they were “</w:t>
      </w:r>
      <w:r w:rsidRPr="00A12278">
        <w:rPr>
          <w:rFonts w:ascii="Times New Roman" w:hAnsi="Times New Roman" w:cs="Times New Roman"/>
        </w:rPr>
        <w:t>all zealous</w:t>
      </w:r>
      <w:r>
        <w:t xml:space="preserve">” of religious traditions which God had done away with but which were kept because people who claimed authority based upon traditions and religious credentials made them this way.  These people demanded that Paul do a religious ceremony instead of the church looking at the facts.  They started a riot which resulted in Paul being arrested and eventually beheaded.  </w:t>
      </w:r>
    </w:p>
    <w:p w14:paraId="4961F54A" w14:textId="77777777" w:rsidR="00370E7E" w:rsidRDefault="00370E7E" w:rsidP="00370E7E">
      <w:pPr>
        <w:ind w:left="720"/>
        <w:jc w:val="both"/>
      </w:pPr>
      <w:r>
        <w:t xml:space="preserve">Then, God sent in the Roman Army who tore down the Temple so that it was impossible for the saved to keep the Jewish religious traditions.  In addition, according to history, the Roman Army killed many including these saved Jews, their families and their followers.  </w:t>
      </w:r>
    </w:p>
    <w:p w14:paraId="4E0BF0AC" w14:textId="77777777" w:rsidR="00370E7E" w:rsidRDefault="00370E7E" w:rsidP="00370E7E">
      <w:pPr>
        <w:ind w:left="720"/>
        <w:jc w:val="both"/>
      </w:pPr>
      <w:r>
        <w:t>Peter was the head of the Jerusalem church but when He wrote his first letter, after the Roman Army had gone through Jerusalem, he wrote “</w:t>
      </w:r>
      <w:r w:rsidRPr="00A12278">
        <w:rPr>
          <w:rFonts w:ascii="Times New Roman" w:hAnsi="Times New Roman" w:cs="Times New Roman"/>
        </w:rPr>
        <w:t>to the strangers scattered throughout Pontus, Galatia, Cappadocia, Asia, and Bithynia</w:t>
      </w:r>
      <w:r>
        <w:t>”.  That is: he wrote to the non-Jews (“</w:t>
      </w:r>
      <w:r w:rsidRPr="00A12278">
        <w:rPr>
          <w:rFonts w:ascii="Times New Roman" w:hAnsi="Times New Roman" w:cs="Times New Roman"/>
        </w:rPr>
        <w:t>strangers</w:t>
      </w:r>
      <w:r>
        <w:t>”) who were not in Jerusalem (“</w:t>
      </w:r>
      <w:r w:rsidRPr="00A12278">
        <w:rPr>
          <w:rFonts w:ascii="Times New Roman" w:hAnsi="Times New Roman" w:cs="Times New Roman"/>
        </w:rPr>
        <w:t>scattered throughout</w:t>
      </w:r>
      <w:r>
        <w:t>”) because his home church in Jerusalem was not there to be ministered to.  When Peter wrote his second letter he wrote it: “</w:t>
      </w:r>
      <w:r w:rsidRPr="00CD0634">
        <w:rPr>
          <w:rFonts w:ascii="Times New Roman" w:hAnsi="Times New Roman" w:cs="Times New Roman"/>
        </w:rPr>
        <w:t xml:space="preserve">to them that have obtained like precious faith with us through the righteousness of God and our </w:t>
      </w:r>
      <w:proofErr w:type="spellStart"/>
      <w:r w:rsidRPr="00CD0634">
        <w:rPr>
          <w:rFonts w:ascii="Times New Roman" w:hAnsi="Times New Roman" w:cs="Times New Roman"/>
        </w:rPr>
        <w:t>Saviour</w:t>
      </w:r>
      <w:proofErr w:type="spellEnd"/>
      <w:r w:rsidRPr="00CD0634">
        <w:rPr>
          <w:rFonts w:ascii="Times New Roman" w:hAnsi="Times New Roman" w:cs="Times New Roman"/>
        </w:rPr>
        <w:t xml:space="preserve"> Jesus Christ</w:t>
      </w:r>
      <w:r>
        <w:t>”.  In other words, he no longer was making the distinction between saved Jews and saved Gentiles which had caused all of the problems that led to God killing off so many saved Jews.</w:t>
      </w:r>
    </w:p>
    <w:p w14:paraId="3B1CD9B1" w14:textId="77777777" w:rsidR="00370E7E" w:rsidRDefault="00370E7E" w:rsidP="00370E7E">
      <w:pPr>
        <w:ind w:left="720"/>
        <w:jc w:val="both"/>
      </w:pPr>
      <w:r>
        <w:t>The lesson here is very simple.  If there is a dispute between traditional religious leaders who are basing their authority on credentials given by men, and other authorities who have the evidence of the power of God behind them, you will bring destruction upon yourself and your family and followers if you follow anything but the evidence of the power of God.</w:t>
      </w:r>
    </w:p>
    <w:p w14:paraId="5CD821A8" w14:textId="77777777" w:rsidR="00370E7E" w:rsidRDefault="00370E7E" w:rsidP="00370E7E">
      <w:pPr>
        <w:ind w:left="720"/>
        <w:jc w:val="both"/>
      </w:pPr>
      <w:r>
        <w:lastRenderedPageBreak/>
        <w:t>Now, there are other Bible references I could cite but I will give a couple of simple tests and then move on.</w:t>
      </w:r>
    </w:p>
    <w:p w14:paraId="6A90195F" w14:textId="77777777" w:rsidR="00370E7E" w:rsidRDefault="00370E7E" w:rsidP="00370E7E">
      <w:pPr>
        <w:ind w:left="720"/>
        <w:jc w:val="both"/>
      </w:pPr>
      <w:r>
        <w:t>The fact is that most people are not qualified to argue doctrine based upon Bible truths because they do not know Bible truths well enough.  Most people contend for the traditions which they have been taught.  While that that can be argued to be good or bad, the Bible gives us a couple of simple tests which will eliminate most of the religious error that we hear.</w:t>
      </w:r>
    </w:p>
    <w:p w14:paraId="352A4E91" w14:textId="77777777" w:rsidR="00370E7E" w:rsidRDefault="00370E7E" w:rsidP="00370E7E">
      <w:pPr>
        <w:ind w:left="720"/>
        <w:jc w:val="both"/>
      </w:pPr>
      <w:r>
        <w:t xml:space="preserve">In </w:t>
      </w:r>
      <w:r w:rsidRPr="000568D1">
        <w:rPr>
          <w:b/>
          <w:bCs/>
        </w:rPr>
        <w:t>Isaiah 28</w:t>
      </w:r>
      <w:r>
        <w:t>, God gives us His basic procedures for finding the single interpretation of the Bible and the multiple applications.  However, that chapter is full of symbolic language which most people have a hard time understanding.  What can be understood, fairly simply, is that the first eight (8) verses tell us that God will curse the priests of “</w:t>
      </w:r>
      <w:r w:rsidRPr="000568D1">
        <w:rPr>
          <w:rFonts w:ascii="Times New Roman" w:hAnsi="Times New Roman" w:cs="Times New Roman"/>
        </w:rPr>
        <w:t>Ephraim</w:t>
      </w:r>
      <w:r>
        <w:t>” who had the best religious credentials but were “</w:t>
      </w:r>
      <w:r w:rsidRPr="000568D1">
        <w:rPr>
          <w:rFonts w:ascii="Times New Roman" w:hAnsi="Times New Roman" w:cs="Times New Roman"/>
        </w:rPr>
        <w:t>drunkards</w:t>
      </w:r>
      <w:r>
        <w:t>” and devoted their life to the lusts of the flesh.  Thus, it should be fairly simple to understand that God will not bless someone who devotes their life to the lusts of the flesh regardless of what religious credentials they have.  Therefore, we are to refuse any doctrine from a religious leader who is living in obvious sin regardless of what religious credentials they claim.</w:t>
      </w:r>
    </w:p>
    <w:p w14:paraId="3314F096" w14:textId="77777777" w:rsidR="00370E7E" w:rsidRDefault="00370E7E" w:rsidP="00370E7E">
      <w:pPr>
        <w:ind w:left="720"/>
        <w:jc w:val="both"/>
      </w:pPr>
      <w:r>
        <w:t xml:space="preserve">Then, in </w:t>
      </w:r>
      <w:r w:rsidRPr="000568D1">
        <w:rPr>
          <w:b/>
          <w:bCs/>
        </w:rPr>
        <w:t>Isaiah 28</w:t>
      </w:r>
      <w:r>
        <w:rPr>
          <w:b/>
          <w:bCs/>
        </w:rPr>
        <w:t>:8</w:t>
      </w:r>
      <w:r>
        <w:t>, we read: “</w:t>
      </w:r>
      <w:r w:rsidRPr="000568D1">
        <w:rPr>
          <w:rFonts w:ascii="Times New Roman" w:hAnsi="Times New Roman" w:cs="Times New Roman"/>
        </w:rPr>
        <w:t xml:space="preserve">For all tables are full of vomit </w:t>
      </w:r>
      <w:r w:rsidRPr="000568D1">
        <w:rPr>
          <w:rFonts w:ascii="Times New Roman" w:hAnsi="Times New Roman" w:cs="Times New Roman"/>
          <w:i/>
          <w:iCs/>
        </w:rPr>
        <w:t>and</w:t>
      </w:r>
      <w:r w:rsidRPr="000568D1">
        <w:rPr>
          <w:rFonts w:ascii="Times New Roman" w:hAnsi="Times New Roman" w:cs="Times New Roman"/>
        </w:rPr>
        <w:t xml:space="preserve"> filthiness, </w:t>
      </w:r>
      <w:r w:rsidRPr="000568D1">
        <w:rPr>
          <w:rFonts w:ascii="Times New Roman" w:hAnsi="Times New Roman" w:cs="Times New Roman"/>
          <w:i/>
          <w:iCs/>
        </w:rPr>
        <w:t>so that there is</w:t>
      </w:r>
      <w:r w:rsidRPr="000568D1">
        <w:rPr>
          <w:rFonts w:ascii="Times New Roman" w:hAnsi="Times New Roman" w:cs="Times New Roman"/>
        </w:rPr>
        <w:t xml:space="preserve"> no place </w:t>
      </w:r>
      <w:r w:rsidRPr="000568D1">
        <w:rPr>
          <w:rFonts w:ascii="Times New Roman" w:hAnsi="Times New Roman" w:cs="Times New Roman"/>
          <w:i/>
          <w:iCs/>
        </w:rPr>
        <w:t>clean</w:t>
      </w:r>
      <w:r w:rsidRPr="000568D1">
        <w:rPr>
          <w:rFonts w:ascii="Times New Roman" w:hAnsi="Times New Roman" w:cs="Times New Roman"/>
        </w:rPr>
        <w:t>.</w:t>
      </w:r>
      <w:r>
        <w:t xml:space="preserve">”.  In </w:t>
      </w:r>
      <w:r w:rsidRPr="000568D1">
        <w:rPr>
          <w:b/>
          <w:bCs/>
        </w:rPr>
        <w:t>1John 1:9</w:t>
      </w:r>
      <w:r>
        <w:t xml:space="preserve"> we read “</w:t>
      </w:r>
      <w:r w:rsidRPr="000568D1">
        <w:rPr>
          <w:rFonts w:ascii="Times New Roman" w:hAnsi="Times New Roman" w:cs="Times New Roman"/>
        </w:rPr>
        <w:t xml:space="preserve">If we confess our sins, he is faithful and just to forgive us </w:t>
      </w:r>
      <w:r w:rsidRPr="000568D1">
        <w:rPr>
          <w:rFonts w:ascii="Times New Roman" w:hAnsi="Times New Roman" w:cs="Times New Roman"/>
          <w:i/>
          <w:iCs/>
        </w:rPr>
        <w:t>our</w:t>
      </w:r>
      <w:r w:rsidRPr="000568D1">
        <w:rPr>
          <w:rFonts w:ascii="Times New Roman" w:hAnsi="Times New Roman" w:cs="Times New Roman"/>
        </w:rPr>
        <w:t xml:space="preserve"> sins, and to cleanse us from all unrighteousness.</w:t>
      </w:r>
      <w:r>
        <w:t xml:space="preserve">”  Thus, these people in </w:t>
      </w:r>
      <w:r w:rsidRPr="000568D1">
        <w:rPr>
          <w:b/>
          <w:bCs/>
        </w:rPr>
        <w:t>Isaiah 28</w:t>
      </w:r>
      <w:r>
        <w:t xml:space="preserve"> have not “</w:t>
      </w:r>
      <w:r w:rsidRPr="000568D1">
        <w:rPr>
          <w:rFonts w:ascii="Times New Roman" w:hAnsi="Times New Roman" w:cs="Times New Roman"/>
        </w:rPr>
        <w:t>confess</w:t>
      </w:r>
      <w:r>
        <w:rPr>
          <w:rFonts w:ascii="Times New Roman" w:hAnsi="Times New Roman" w:cs="Times New Roman"/>
        </w:rPr>
        <w:t>ed</w:t>
      </w:r>
      <w:r w:rsidRPr="000568D1">
        <w:rPr>
          <w:rFonts w:ascii="Times New Roman" w:hAnsi="Times New Roman" w:cs="Times New Roman"/>
        </w:rPr>
        <w:t xml:space="preserve"> </w:t>
      </w:r>
      <w:r>
        <w:rPr>
          <w:rFonts w:ascii="Times New Roman" w:hAnsi="Times New Roman" w:cs="Times New Roman"/>
        </w:rPr>
        <w:t>thei</w:t>
      </w:r>
      <w:r w:rsidRPr="000568D1">
        <w:rPr>
          <w:rFonts w:ascii="Times New Roman" w:hAnsi="Times New Roman" w:cs="Times New Roman"/>
        </w:rPr>
        <w:t>r sins</w:t>
      </w:r>
      <w:r>
        <w:t>” and have not let Jesus “</w:t>
      </w:r>
      <w:r w:rsidRPr="000568D1">
        <w:rPr>
          <w:rFonts w:ascii="Times New Roman" w:hAnsi="Times New Roman" w:cs="Times New Roman"/>
        </w:rPr>
        <w:t xml:space="preserve">cleanse </w:t>
      </w:r>
      <w:r>
        <w:rPr>
          <w:rFonts w:ascii="Times New Roman" w:hAnsi="Times New Roman" w:cs="Times New Roman"/>
        </w:rPr>
        <w:t>them</w:t>
      </w:r>
      <w:r w:rsidRPr="000568D1">
        <w:rPr>
          <w:rFonts w:ascii="Times New Roman" w:hAnsi="Times New Roman" w:cs="Times New Roman"/>
        </w:rPr>
        <w:t xml:space="preserve"> from all unrighteousness</w:t>
      </w:r>
      <w:r>
        <w:t>” but insist that their religious ceremonies compensate for their sins.  Therefore, we are to refuse any doctrine from a religious leader who claims that ceremonies replace our personal responsibility to live a righteous life and this is regardless of what religious credentials they claim.</w:t>
      </w:r>
    </w:p>
    <w:p w14:paraId="455E7126" w14:textId="77777777" w:rsidR="00370E7E" w:rsidRDefault="00370E7E" w:rsidP="00370E7E">
      <w:pPr>
        <w:ind w:left="720"/>
        <w:jc w:val="both"/>
      </w:pPr>
      <w:r>
        <w:t>Finally, we should reject any doctrine that comes from someone who mishandles the “word of God”.  More details on this will follow but the obvious evidence is if they correct their 1611-KJV.  One of the worst is the Roman Catholic Church.  Granted, they didn’t stop at claiming that the pope speaks for God, is a modern Biblical “</w:t>
      </w:r>
      <w:r w:rsidRPr="00B04E4B">
        <w:rPr>
          <w:rFonts w:ascii="Times New Roman" w:hAnsi="Times New Roman" w:cs="Times New Roman"/>
        </w:rPr>
        <w:t>antichrist</w:t>
      </w:r>
      <w:r>
        <w:t xml:space="preserve">”, but they wrote their own bible.  Now some may object to these statements but let me give a couple of simple examples.  They claim that all of the bible must be spiritualized and only priests who have been trained by them can do this spiritualization.  I am not exaggerating.  My dad was on a first-name basis with three bishops who became cardinals and I personally discussed Catholic doctrine with several bishops, priests and cardinals.  </w:t>
      </w:r>
    </w:p>
    <w:p w14:paraId="5327A3A8" w14:textId="77777777" w:rsidR="00370E7E" w:rsidRDefault="00370E7E" w:rsidP="00370E7E">
      <w:pPr>
        <w:ind w:left="720"/>
        <w:jc w:val="both"/>
      </w:pPr>
      <w:r>
        <w:t xml:space="preserve">An example of their ‘spiritualization” is a nun insisting that </w:t>
      </w:r>
      <w:r>
        <w:rPr>
          <w:b/>
          <w:bCs/>
        </w:rPr>
        <w:t>Genesis 4:1</w:t>
      </w:r>
      <w:r w:rsidRPr="00B04E4B">
        <w:t xml:space="preserve"> has nothing to do with sex when it </w:t>
      </w:r>
      <w:r>
        <w:t>says: “</w:t>
      </w:r>
      <w:r w:rsidRPr="00B04E4B">
        <w:rPr>
          <w:rFonts w:ascii="Times New Roman" w:hAnsi="Times New Roman" w:cs="Times New Roman"/>
        </w:rPr>
        <w:t>And Adam knew Eve his wife; and she conceived, and bare Cain, and said, I have gotten a man from the LORD.</w:t>
      </w:r>
      <w:r>
        <w:t>”  The priest supported her when she claimed that you could not take that literally but that it was telling us about a spiritual discussion that a man and his wife had.  I am not exaggerating.  I asked them how they could expect anyone to be so stupid as to believe such an obvious lie but, with the number of Roman Catholics there are, obviously lots of people turn off their brains when it comes to religion.  That said, there are lots of other people and lots of other religions which do similar things which may not be as obvious.  However, it does not matter how obvious they are.  God gave each of us a brain and expects us to use it to the best of our ability when it comes to the subject of God, religion and our everlasting destination.  When someone is blatantly mishandling the “word of God”, reject every doctrine which comes from them.</w:t>
      </w:r>
    </w:p>
    <w:p w14:paraId="32BE509A" w14:textId="77777777" w:rsidR="00370E7E" w:rsidRDefault="00370E7E" w:rsidP="00370E7E">
      <w:pPr>
        <w:ind w:left="720"/>
        <w:jc w:val="both"/>
      </w:pPr>
      <w:r>
        <w:t xml:space="preserve">Now, some fools say: ‘they say so much that is good’.  Satan quoted the Bible.  The problem wasn’5t the “good” that he said but was with the part he left out which allowed him to pervert what he did quote.  It has been said that the most believable lie is at least 98% truth.  </w:t>
      </w:r>
      <w:r w:rsidRPr="00D007BA">
        <w:rPr>
          <w:b/>
          <w:bCs/>
        </w:rPr>
        <w:t xml:space="preserve">1Corinthians 5:6 </w:t>
      </w:r>
      <w:r>
        <w:t xml:space="preserve">and </w:t>
      </w:r>
      <w:r>
        <w:rPr>
          <w:b/>
          <w:bCs/>
        </w:rPr>
        <w:t xml:space="preserve">Galatians 5:9 </w:t>
      </w:r>
      <w:r>
        <w:t>say: “</w:t>
      </w:r>
      <w:r w:rsidRPr="00D007BA">
        <w:rPr>
          <w:rFonts w:ascii="Times New Roman" w:hAnsi="Times New Roman" w:cs="Times New Roman"/>
        </w:rPr>
        <w:t xml:space="preserve">A little leaven </w:t>
      </w:r>
      <w:proofErr w:type="spellStart"/>
      <w:r w:rsidRPr="00D007BA">
        <w:rPr>
          <w:rFonts w:ascii="Times New Roman" w:hAnsi="Times New Roman" w:cs="Times New Roman"/>
        </w:rPr>
        <w:t>leaveneth</w:t>
      </w:r>
      <w:proofErr w:type="spellEnd"/>
      <w:r w:rsidRPr="00D007BA">
        <w:rPr>
          <w:rFonts w:ascii="Times New Roman" w:hAnsi="Times New Roman" w:cs="Times New Roman"/>
        </w:rPr>
        <w:t xml:space="preserve"> the whole lump.</w:t>
      </w:r>
      <w:r>
        <w:t>”  That is: a little poison in your doctrine turns it all into poison.  A little excuse to sin turns your entire life to sin.  It does not matter how much “good” they do nor how much “good things” they say, if they are blatantly mishandling the “word of God” then they will lead you into sin and destruction.  Reject everything that they say.</w:t>
      </w:r>
    </w:p>
    <w:p w14:paraId="4A27055A" w14:textId="77777777" w:rsidR="00370E7E" w:rsidRDefault="00370E7E" w:rsidP="00370E7E">
      <w:pPr>
        <w:ind w:left="720"/>
        <w:jc w:val="both"/>
      </w:pPr>
      <w:r>
        <w:lastRenderedPageBreak/>
        <w:t>The next most obvious evidence, of someone blatantly mishandling the “word of God”, is if they take part of the Bible, such as a verse, out of context for what they preach.  I’ve heard preachers read a verse and say that they were ‘</w:t>
      </w:r>
      <w:r w:rsidRPr="00260F0A">
        <w:rPr>
          <w:rFonts w:asciiTheme="minorHAnsi" w:hAnsiTheme="minorHAnsi" w:cstheme="minorHAnsi"/>
        </w:rPr>
        <w:t>taking one word of that verse for their jumping off place</w:t>
      </w:r>
      <w:r>
        <w:t>’ and preached something that had nothing to do with the Bible reference.  It does not matter how true what they preached was.  If they were truly directed by God then God would have directed them to a place in His word which said that truth and people could base their faith on the “word of God’ instead of on the preaching of man.  That said, there are many variations and degrees of this error.  However, the test is simple, if someone is preaching ‘their convictions’ instead of what the “word of God’ literally says then we are probably going to be led into doctrinal error, at some point, if we continue to follow them.</w:t>
      </w:r>
    </w:p>
    <w:p w14:paraId="56052CA1" w14:textId="77777777" w:rsidR="00370E7E" w:rsidRDefault="00370E7E" w:rsidP="00370E7E">
      <w:pPr>
        <w:ind w:left="720"/>
        <w:jc w:val="both"/>
      </w:pPr>
      <w:r>
        <w:t>There are many more tests for proper Biblical authority but this is a book on basic doctrine and the prior tests are the basic tests of proper Biblical authority.  With that covered, we will move on.</w:t>
      </w:r>
    </w:p>
    <w:p w14:paraId="1F8DFBA6" w14:textId="77777777" w:rsidR="00370E7E" w:rsidRDefault="00370E7E" w:rsidP="00370E7E">
      <w:pPr>
        <w:spacing w:after="200" w:line="276" w:lineRule="auto"/>
      </w:pPr>
      <w:r>
        <w:br w:type="page"/>
      </w:r>
    </w:p>
    <w:p w14:paraId="24FBDD02" w14:textId="77777777" w:rsidR="00370E7E" w:rsidRPr="00370E7E" w:rsidRDefault="00370E7E" w:rsidP="00370E7E">
      <w:pPr>
        <w:pStyle w:val="Heading3"/>
        <w:numPr>
          <w:ilvl w:val="0"/>
          <w:numId w:val="34"/>
        </w:numPr>
        <w:rPr>
          <w:b/>
          <w:bCs/>
          <w:color w:val="2F5496" w:themeColor="accent1" w:themeShade="BF"/>
        </w:rPr>
      </w:pPr>
      <w:bookmarkStart w:id="11" w:name="_Toc26551896"/>
      <w:bookmarkStart w:id="12" w:name="_Toc40871281"/>
      <w:r w:rsidRPr="00370E7E">
        <w:rPr>
          <w:rStyle w:val="Heading3Char"/>
          <w:b/>
          <w:bCs/>
          <w:color w:val="2F5496" w:themeColor="accent1" w:themeShade="BF"/>
        </w:rPr>
        <w:lastRenderedPageBreak/>
        <w:t>Attitude</w:t>
      </w:r>
      <w:bookmarkEnd w:id="11"/>
      <w:r w:rsidRPr="00370E7E">
        <w:rPr>
          <w:b/>
          <w:bCs/>
          <w:color w:val="2F5496" w:themeColor="accent1" w:themeShade="BF"/>
        </w:rPr>
        <w:t>:</w:t>
      </w:r>
      <w:bookmarkEnd w:id="12"/>
    </w:p>
    <w:p w14:paraId="6D5A5710" w14:textId="77777777" w:rsidR="00370E7E" w:rsidRDefault="00370E7E" w:rsidP="00370E7E">
      <w:pPr>
        <w:ind w:left="720"/>
        <w:jc w:val="both"/>
      </w:pPr>
      <w:r>
        <w:t>In Matthew 15 and Mark 7 we read that the Pharisees were criticizing Jesus and His disciples for not keeping their religious rules and Jesus said: “</w:t>
      </w:r>
      <w:r w:rsidRPr="00CB00B4">
        <w:rPr>
          <w:rFonts w:ascii="Times New Roman" w:hAnsi="Times New Roman" w:cs="Times New Roman"/>
        </w:rPr>
        <w:t xml:space="preserve">Do not ye yet understand, that whatsoever </w:t>
      </w:r>
      <w:proofErr w:type="spellStart"/>
      <w:r w:rsidRPr="00CB00B4">
        <w:rPr>
          <w:rFonts w:ascii="Times New Roman" w:hAnsi="Times New Roman" w:cs="Times New Roman"/>
        </w:rPr>
        <w:t>entereth</w:t>
      </w:r>
      <w:proofErr w:type="spellEnd"/>
      <w:r w:rsidRPr="00CB00B4">
        <w:rPr>
          <w:rFonts w:ascii="Times New Roman" w:hAnsi="Times New Roman" w:cs="Times New Roman"/>
        </w:rPr>
        <w:t xml:space="preserve"> in at the mouth </w:t>
      </w:r>
      <w:proofErr w:type="spellStart"/>
      <w:r w:rsidRPr="00CB00B4">
        <w:rPr>
          <w:rFonts w:ascii="Times New Roman" w:hAnsi="Times New Roman" w:cs="Times New Roman"/>
        </w:rPr>
        <w:t>goeth</w:t>
      </w:r>
      <w:proofErr w:type="spellEnd"/>
      <w:r w:rsidRPr="00CB00B4">
        <w:rPr>
          <w:rFonts w:ascii="Times New Roman" w:hAnsi="Times New Roman" w:cs="Times New Roman"/>
        </w:rPr>
        <w:t xml:space="preserve"> into the belly, and is cast out into the draught? But those things which proceed out of the mouth come forth from the heart; and they defile the man</w:t>
      </w:r>
      <w:r>
        <w:t>” (</w:t>
      </w:r>
      <w:r>
        <w:rPr>
          <w:b/>
          <w:bCs/>
        </w:rPr>
        <w:t>Matthew 15:17-18</w:t>
      </w:r>
      <w:r>
        <w:t xml:space="preserve">).  All throughout the Bible we read that God is far more concerned with the attitudes of our heart than he is about our religious actions.  Therefore, when we come to the Bible to study it, we need to realize that there are religious people who teach a wrong attitude about how to study the “word of God” and there are people who teach a godly attitude.  We must accept the godly attitude if we wish to receive blessings from God instead of cursing.  </w:t>
      </w:r>
    </w:p>
    <w:p w14:paraId="3DCAE9A3" w14:textId="77777777" w:rsidR="00370E7E" w:rsidRDefault="00370E7E" w:rsidP="00370E7E">
      <w:pPr>
        <w:ind w:left="720"/>
        <w:jc w:val="both"/>
      </w:pPr>
      <w:r>
        <w:t>The people who teach doctrinal error are concerned with things on the outside, as opposed to internal matters.  Instead of looking at God who “</w:t>
      </w:r>
      <w:r w:rsidRPr="005E2E4C">
        <w:rPr>
          <w:rFonts w:ascii="Times New Roman" w:hAnsi="Times New Roman" w:cs="Times New Roman"/>
        </w:rPr>
        <w:t xml:space="preserve">moved </w:t>
      </w:r>
      <w:r>
        <w:rPr>
          <w:rFonts w:ascii="Times New Roman" w:hAnsi="Times New Roman" w:cs="Times New Roman"/>
        </w:rPr>
        <w:t>holy</w:t>
      </w:r>
      <w:r w:rsidRPr="005E2E4C">
        <w:rPr>
          <w:rFonts w:ascii="Times New Roman" w:hAnsi="Times New Roman" w:cs="Times New Roman"/>
        </w:rPr>
        <w:t xml:space="preserve"> men</w:t>
      </w:r>
      <w:r>
        <w:t>”, we much like to move a pen to write the “word of God” (</w:t>
      </w:r>
      <w:r w:rsidRPr="005E2E4C">
        <w:rPr>
          <w:b/>
          <w:bCs/>
        </w:rPr>
        <w:t>2Peter 1:21</w:t>
      </w:r>
      <w:r>
        <w:t xml:space="preserve">).  When we write something, the pen puts down the ink but we are doing the writing and determine what is wrote.  Likewise, God determined what He wrote in His word.  If that as not true then we could not hold God to what is written in His word and we have no basis for any claims of blessings from God including everlasting salvation. </w:t>
      </w:r>
    </w:p>
    <w:p w14:paraId="2C71F08D" w14:textId="77777777" w:rsidR="00370E7E" w:rsidRDefault="00370E7E" w:rsidP="00370E7E">
      <w:pPr>
        <w:pStyle w:val="ListParagraph"/>
        <w:numPr>
          <w:ilvl w:val="0"/>
          <w:numId w:val="28"/>
        </w:numPr>
        <w:ind w:left="990" w:hanging="270"/>
        <w:jc w:val="both"/>
      </w:pPr>
      <w:r>
        <w:t xml:space="preserve">Lost men, who erroneously claim to be some authority, look at the men that God used instead of looking at God.  Their claims are equivalent to claiming that a pen determined what is written in any document such as a book.  This is obvious foolishness.  Based upon this erroneous basis, these self-appointed authorities declare the men used to be fallible, and conclude that there </w:t>
      </w:r>
      <w:r w:rsidRPr="00301CF1">
        <w:rPr>
          <w:u w:val="single"/>
        </w:rPr>
        <w:t>must</w:t>
      </w:r>
      <w:r>
        <w:t xml:space="preserve"> be errors in the “word of God”.  People who are godly look at the indwelling holy “</w:t>
      </w:r>
      <w:r w:rsidRPr="004403B0">
        <w:rPr>
          <w:rFonts w:ascii="Times New Roman" w:hAnsi="Times New Roman" w:cs="Times New Roman"/>
        </w:rPr>
        <w:t>Spirit</w:t>
      </w:r>
      <w:r>
        <w:t>” and how He changes a man from the inside to the outside.  They look at holy</w:t>
      </w:r>
      <w:r w:rsidRPr="00301CF1">
        <w:rPr>
          <w:rFonts w:ascii="Times New Roman" w:hAnsi="Times New Roman" w:cs="Times New Roman"/>
        </w:rPr>
        <w:t xml:space="preserve"> men</w:t>
      </w:r>
      <w:r>
        <w:t>” who are controlled by God and conclude that the “word of God” is infallible because it is controlled and preserved by God.  The self-appointed authority looks for errors and declares that any errors found are in the “</w:t>
      </w:r>
      <w:r w:rsidRPr="00301CF1">
        <w:rPr>
          <w:rFonts w:ascii="Times New Roman" w:hAnsi="Times New Roman" w:cs="Times New Roman"/>
        </w:rPr>
        <w:t>perfect word of God</w:t>
      </w:r>
      <w:r>
        <w:t>” (</w:t>
      </w:r>
      <w:r w:rsidRPr="00301CF1">
        <w:rPr>
          <w:b/>
          <w:bCs/>
        </w:rPr>
        <w:t>2Samuel 22:31; Job 36:4; Psalms 18:30; 1John 2:5</w:t>
      </w:r>
      <w:r>
        <w:t xml:space="preserve">) instead of admitting that the errors are from their own erroneous assumptions and erroneous method of interpretation.  The honest person declares that all errors are due to fallible man and man’s using the wrong way to interpret and understand the “word of God”.  They understand that it is man who is the source of error and </w:t>
      </w:r>
      <w:r w:rsidRPr="00216285">
        <w:rPr>
          <w:u w:val="single"/>
        </w:rPr>
        <w:t>not</w:t>
      </w:r>
      <w:r>
        <w:t xml:space="preserve"> the “</w:t>
      </w:r>
      <w:r w:rsidRPr="00216285">
        <w:rPr>
          <w:rFonts w:ascii="Times New Roman" w:hAnsi="Times New Roman" w:cs="Times New Roman"/>
        </w:rPr>
        <w:t>perfect word of God</w:t>
      </w:r>
      <w:r>
        <w:t>”.  The method which you decide to follow will determine if you are personally wise or a fool.  The method that you chose to use will also determine the results that you will personally reap in your life.</w:t>
      </w:r>
    </w:p>
    <w:p w14:paraId="2A261F00" w14:textId="77777777" w:rsidR="00370E7E" w:rsidRDefault="00370E7E" w:rsidP="00370E7E">
      <w:pPr>
        <w:pStyle w:val="ListParagraph"/>
        <w:numPr>
          <w:ilvl w:val="0"/>
          <w:numId w:val="28"/>
        </w:numPr>
        <w:ind w:left="990" w:hanging="270"/>
        <w:jc w:val="both"/>
      </w:pPr>
      <w:r>
        <w:t>We are to study God’s word.  We do not have the power, or the authority, to challenge God.  Therefore, we do not have the power, or the authority, to challenge God’s written word.  The theme of Job 40 could be said to be: ‘Who do you think you are to question God?’  Basically, we need to realize our true position, power and authority relative to God.  We need to realize that Satan and devils are real and that they influence foolish religious people to challenge God.  Those people, like the devils, will suffer for their attitudes after they have provided too much evidence, with their life, that they cannot deny their sinful attitude when they are judged by God.  Such people not only challenge God, but they also encourage others to also challenge God.  However, all who challenge God will, eventually, suffer for it.  Therefore, if we wish to be wise and not be fools, we will refuse to listen to any voice which challenges God’s position, power and authority.  In particular, we need to have an attitude that we are fools to listen to any voice which challenges, or even questions, what is literally written in God’s word.  Yes, there is symbolic language in the “word of God”, but God’s word lets us know when it is using such.  We will deal with that detail later.  However, we need to start with a general attitude that we prove ourselves to be fools if we challenge what God wrote in His word and we also are fools to listen to any voice which encourages us to challenge what God wrote in the “word of God”.</w:t>
      </w:r>
    </w:p>
    <w:p w14:paraId="13800B4F" w14:textId="77777777" w:rsidR="00370E7E" w:rsidRDefault="00370E7E" w:rsidP="00370E7E">
      <w:pPr>
        <w:pStyle w:val="ListParagraph"/>
        <w:numPr>
          <w:ilvl w:val="0"/>
          <w:numId w:val="28"/>
        </w:numPr>
        <w:ind w:left="990" w:hanging="270"/>
        <w:jc w:val="both"/>
      </w:pPr>
      <w:r>
        <w:rPr>
          <w:b/>
          <w:bCs/>
        </w:rPr>
        <w:t>Genesis 3:1</w:t>
      </w:r>
      <w:r w:rsidRPr="004D0E26">
        <w:t xml:space="preserve"> says: </w:t>
      </w:r>
      <w:r>
        <w:t>“</w:t>
      </w:r>
      <w:r w:rsidRPr="004519AF">
        <w:rPr>
          <w:rFonts w:ascii="Times New Roman" w:hAnsi="Times New Roman" w:cs="Times New Roman"/>
        </w:rPr>
        <w:t xml:space="preserve">Now the serpent was more </w:t>
      </w:r>
      <w:proofErr w:type="spellStart"/>
      <w:r w:rsidRPr="004519AF">
        <w:rPr>
          <w:rFonts w:ascii="Times New Roman" w:hAnsi="Times New Roman" w:cs="Times New Roman"/>
        </w:rPr>
        <w:t>subtil</w:t>
      </w:r>
      <w:proofErr w:type="spellEnd"/>
      <w:r w:rsidRPr="004519AF">
        <w:rPr>
          <w:rFonts w:ascii="Times New Roman" w:hAnsi="Times New Roman" w:cs="Times New Roman"/>
        </w:rPr>
        <w:t xml:space="preserve"> than any beast of the field which the LORD God had made. And he said unto the woman, Yea, hath God said, Ye shall not eat of every tree of the garden?</w:t>
      </w:r>
      <w:r>
        <w:t>”  Like Satan, the ministers of Satan are “</w:t>
      </w:r>
      <w:proofErr w:type="spellStart"/>
      <w:r w:rsidRPr="004519AF">
        <w:rPr>
          <w:rFonts w:ascii="Times New Roman" w:hAnsi="Times New Roman" w:cs="Times New Roman"/>
        </w:rPr>
        <w:t>subtil</w:t>
      </w:r>
      <w:proofErr w:type="spellEnd"/>
      <w:r>
        <w:t xml:space="preserve">”.  </w:t>
      </w:r>
    </w:p>
    <w:p w14:paraId="323E940A" w14:textId="77777777" w:rsidR="00370E7E" w:rsidRDefault="00370E7E" w:rsidP="00370E7E">
      <w:pPr>
        <w:pStyle w:val="ListParagraph"/>
        <w:numPr>
          <w:ilvl w:val="1"/>
          <w:numId w:val="28"/>
        </w:numPr>
        <w:ind w:left="1620"/>
        <w:jc w:val="both"/>
      </w:pPr>
      <w:r>
        <w:lastRenderedPageBreak/>
        <w:t>One author who wrote a book which is often referenced for how to study the Bible starts out with: ‘</w:t>
      </w:r>
      <w:r w:rsidRPr="0023264C">
        <w:rPr>
          <w:rFonts w:asciiTheme="minorHAnsi" w:hAnsiTheme="minorHAnsi" w:cstheme="minorHAnsi"/>
        </w:rPr>
        <w:t>First, we must recognize that the Bible is written to, or about distinct classes.</w:t>
      </w:r>
      <w:r>
        <w:t>’  This sounds good but is completely wrong and gets us looking the wrong way when we approach God’s word.  First, we must realize that God’s word was written by God (</w:t>
      </w:r>
      <w:r w:rsidRPr="0023264C">
        <w:rPr>
          <w:b/>
          <w:bCs/>
        </w:rPr>
        <w:t>2Peter 1:21</w:t>
      </w:r>
      <w:r>
        <w:t>) for the purpose of revealing Himself to man.  Secondly, we must realize that “</w:t>
      </w:r>
      <w:r w:rsidRPr="0023264C">
        <w:rPr>
          <w:rFonts w:ascii="Times New Roman" w:hAnsi="Times New Roman" w:cs="Times New Roman"/>
        </w:rPr>
        <w:t>God is a Spirit</w:t>
      </w:r>
      <w:r>
        <w:t>” (</w:t>
      </w:r>
      <w:r w:rsidRPr="0023264C">
        <w:rPr>
          <w:b/>
          <w:bCs/>
        </w:rPr>
        <w:t>John 4:24</w:t>
      </w:r>
      <w:r>
        <w:t>).  Therefore, we are not looking at people but at God and we are not to look first at the physical perspective but at the spiritual perspective.</w:t>
      </w:r>
    </w:p>
    <w:p w14:paraId="25C22245" w14:textId="77777777" w:rsidR="00370E7E" w:rsidRDefault="00370E7E" w:rsidP="00370E7E">
      <w:pPr>
        <w:pStyle w:val="ListParagraph"/>
        <w:numPr>
          <w:ilvl w:val="1"/>
          <w:numId w:val="28"/>
        </w:numPr>
        <w:ind w:left="1620"/>
        <w:jc w:val="both"/>
      </w:pPr>
      <w:r>
        <w:t>Next, he writes ‘</w:t>
      </w:r>
      <w:r w:rsidRPr="0023264C">
        <w:t>Second, we must inquire of each Scripture, whether book, section, or passage, to whom it is written, and righteously give to each the portion belonging to it.</w:t>
      </w:r>
      <w:r>
        <w:t>’  Yes, there are promises written specifically to the Jews and it is wrong to ‘claim’ those promises for other people.  However, most of the Bible was written with the intention that God wanted to instruct all men.  Therefore, this attitude that he suggests causes men to refuse to obey God’s commandments because they think ‘that doesn’t apply to me’.</w:t>
      </w:r>
    </w:p>
    <w:p w14:paraId="23A9745B" w14:textId="77777777" w:rsidR="00370E7E" w:rsidRDefault="00370E7E" w:rsidP="00370E7E">
      <w:pPr>
        <w:pStyle w:val="ListParagraph"/>
        <w:numPr>
          <w:ilvl w:val="1"/>
          <w:numId w:val="28"/>
        </w:numPr>
        <w:ind w:left="1620"/>
        <w:jc w:val="both"/>
      </w:pPr>
      <w:r>
        <w:t>Next, he writes ‘</w:t>
      </w:r>
      <w:r w:rsidRPr="0023264C">
        <w:t>Third, we must know Dispensational Truth.  Fourth, we must put truth in its proper dispensational relation.</w:t>
      </w:r>
      <w:r>
        <w:t xml:space="preserve">’  </w:t>
      </w:r>
    </w:p>
    <w:p w14:paraId="36E17EE2" w14:textId="77777777" w:rsidR="00370E7E" w:rsidRDefault="00370E7E" w:rsidP="00370E7E">
      <w:pPr>
        <w:pStyle w:val="ListParagraph"/>
        <w:numPr>
          <w:ilvl w:val="1"/>
          <w:numId w:val="29"/>
        </w:numPr>
        <w:ind w:left="2070" w:hanging="450"/>
        <w:jc w:val="both"/>
      </w:pPr>
      <w:r>
        <w:t>All forms of the word “dispensation” occur only 4 times in the Bible (</w:t>
      </w:r>
      <w:r w:rsidRPr="00AA0FED">
        <w:rPr>
          <w:b/>
          <w:bCs/>
        </w:rPr>
        <w:t>1Co</w:t>
      </w:r>
      <w:r>
        <w:rPr>
          <w:b/>
          <w:bCs/>
        </w:rPr>
        <w:t>rinthians</w:t>
      </w:r>
      <w:r w:rsidRPr="00AA0FED">
        <w:rPr>
          <w:b/>
          <w:bCs/>
        </w:rPr>
        <w:t xml:space="preserve"> 9:17; Eph</w:t>
      </w:r>
      <w:r>
        <w:rPr>
          <w:b/>
          <w:bCs/>
        </w:rPr>
        <w:t>esians</w:t>
      </w:r>
      <w:r w:rsidRPr="00AA0FED">
        <w:rPr>
          <w:b/>
          <w:bCs/>
        </w:rPr>
        <w:t xml:space="preserve"> 1:10; Eph</w:t>
      </w:r>
      <w:r>
        <w:rPr>
          <w:b/>
          <w:bCs/>
        </w:rPr>
        <w:t>esians</w:t>
      </w:r>
      <w:r w:rsidRPr="00AA0FED">
        <w:rPr>
          <w:b/>
          <w:bCs/>
        </w:rPr>
        <w:t xml:space="preserve"> 3:2; Col</w:t>
      </w:r>
      <w:r>
        <w:rPr>
          <w:b/>
          <w:bCs/>
        </w:rPr>
        <w:t>ossians</w:t>
      </w:r>
      <w:r w:rsidRPr="00AA0FED">
        <w:rPr>
          <w:b/>
          <w:bCs/>
        </w:rPr>
        <w:t xml:space="preserve"> 1:25</w:t>
      </w:r>
      <w:r>
        <w:t>).  Meanwhile, the word “Lord” occurs 8015 times.  He would have us set, as a fundamental doctrine, what he teaches about “</w:t>
      </w:r>
      <w:r w:rsidRPr="0023264C">
        <w:t>Dispensational</w:t>
      </w:r>
      <w:r>
        <w:t>” lies and ignore, or lightly treat, men’s refusal to obey their “Lord”.  As several preachers have preached: ‘We Need to Major on the Majors and Minor on the Minors’.  We need to realize that what God writes about a lot in His word is what He wants us to pay close attention to and what God barely mentions we are to treat lightly or even ignore until we fully understand the more important things.</w:t>
      </w:r>
    </w:p>
    <w:p w14:paraId="03CD63F2" w14:textId="77777777" w:rsidR="00370E7E" w:rsidRDefault="00370E7E" w:rsidP="00370E7E">
      <w:pPr>
        <w:pStyle w:val="ListParagraph"/>
        <w:numPr>
          <w:ilvl w:val="1"/>
          <w:numId w:val="29"/>
        </w:numPr>
        <w:ind w:left="2070" w:hanging="450"/>
        <w:jc w:val="both"/>
      </w:pPr>
      <w:r>
        <w:t>In the Bible we see “dispensation” used for:</w:t>
      </w:r>
    </w:p>
    <w:p w14:paraId="797FE518" w14:textId="77777777" w:rsidR="00370E7E" w:rsidRDefault="00370E7E" w:rsidP="00370E7E">
      <w:pPr>
        <w:pStyle w:val="ListParagraph"/>
        <w:numPr>
          <w:ilvl w:val="0"/>
          <w:numId w:val="16"/>
        </w:numPr>
        <w:ind w:left="2430"/>
        <w:jc w:val="both"/>
      </w:pPr>
      <w:r>
        <w:t>A “dispensation of the gospel” (</w:t>
      </w:r>
      <w:r w:rsidRPr="00AA0FED">
        <w:rPr>
          <w:b/>
          <w:bCs/>
        </w:rPr>
        <w:t>1Co</w:t>
      </w:r>
      <w:r>
        <w:rPr>
          <w:b/>
          <w:bCs/>
        </w:rPr>
        <w:t>rinthians</w:t>
      </w:r>
      <w:r w:rsidRPr="00AA0FED">
        <w:rPr>
          <w:b/>
          <w:bCs/>
        </w:rPr>
        <w:t xml:space="preserve"> 9:17</w:t>
      </w:r>
      <w:r>
        <w:t>)</w:t>
      </w:r>
    </w:p>
    <w:p w14:paraId="3A84D409" w14:textId="77777777" w:rsidR="00370E7E" w:rsidRDefault="00370E7E" w:rsidP="00370E7E">
      <w:pPr>
        <w:pStyle w:val="ListParagraph"/>
        <w:numPr>
          <w:ilvl w:val="0"/>
          <w:numId w:val="16"/>
        </w:numPr>
        <w:ind w:left="2430"/>
        <w:jc w:val="both"/>
      </w:pPr>
      <w:r>
        <w:t>A “dispensation of time” (</w:t>
      </w:r>
      <w:r w:rsidRPr="00AA0FED">
        <w:rPr>
          <w:b/>
          <w:bCs/>
        </w:rPr>
        <w:t>Eph</w:t>
      </w:r>
      <w:r>
        <w:rPr>
          <w:b/>
          <w:bCs/>
        </w:rPr>
        <w:t>esians</w:t>
      </w:r>
      <w:r w:rsidRPr="00AA0FED">
        <w:rPr>
          <w:b/>
          <w:bCs/>
        </w:rPr>
        <w:t xml:space="preserve"> 1:10</w:t>
      </w:r>
      <w:r>
        <w:t>)</w:t>
      </w:r>
    </w:p>
    <w:p w14:paraId="14C7431A" w14:textId="77777777" w:rsidR="00370E7E" w:rsidRDefault="00370E7E" w:rsidP="00370E7E">
      <w:pPr>
        <w:pStyle w:val="ListParagraph"/>
        <w:numPr>
          <w:ilvl w:val="0"/>
          <w:numId w:val="16"/>
        </w:numPr>
        <w:ind w:left="2430"/>
        <w:jc w:val="both"/>
      </w:pPr>
      <w:r>
        <w:t>A “dispensation of the grace of God” (</w:t>
      </w:r>
      <w:r w:rsidRPr="00AA0FED">
        <w:rPr>
          <w:b/>
          <w:bCs/>
        </w:rPr>
        <w:t>Eph</w:t>
      </w:r>
      <w:r>
        <w:rPr>
          <w:b/>
          <w:bCs/>
        </w:rPr>
        <w:t>esians</w:t>
      </w:r>
      <w:r w:rsidRPr="00AA0FED">
        <w:rPr>
          <w:b/>
          <w:bCs/>
        </w:rPr>
        <w:t xml:space="preserve"> 3:2</w:t>
      </w:r>
      <w:r>
        <w:t>)</w:t>
      </w:r>
    </w:p>
    <w:p w14:paraId="3B65EA27" w14:textId="77777777" w:rsidR="00370E7E" w:rsidRDefault="00370E7E" w:rsidP="00370E7E">
      <w:pPr>
        <w:pStyle w:val="ListParagraph"/>
        <w:numPr>
          <w:ilvl w:val="0"/>
          <w:numId w:val="16"/>
        </w:numPr>
        <w:ind w:left="2430"/>
        <w:jc w:val="both"/>
      </w:pPr>
      <w:r>
        <w:t>A “dispensation of ministry” (</w:t>
      </w:r>
      <w:r w:rsidRPr="00AA0FED">
        <w:rPr>
          <w:b/>
          <w:bCs/>
        </w:rPr>
        <w:t>Col</w:t>
      </w:r>
      <w:r>
        <w:rPr>
          <w:b/>
          <w:bCs/>
        </w:rPr>
        <w:t>ossians</w:t>
      </w:r>
      <w:r w:rsidRPr="00AA0FED">
        <w:rPr>
          <w:b/>
          <w:bCs/>
        </w:rPr>
        <w:t xml:space="preserve"> 1:25</w:t>
      </w:r>
      <w:r>
        <w:t>)</w:t>
      </w:r>
    </w:p>
    <w:p w14:paraId="4FD4AC5D" w14:textId="77777777" w:rsidR="00370E7E" w:rsidRDefault="00370E7E" w:rsidP="00370E7E">
      <w:pPr>
        <w:pStyle w:val="ListParagraph"/>
        <w:numPr>
          <w:ilvl w:val="0"/>
          <w:numId w:val="30"/>
        </w:numPr>
        <w:spacing w:after="0"/>
        <w:ind w:left="2070" w:hanging="450"/>
        <w:jc w:val="both"/>
      </w:pPr>
      <w:r>
        <w:t>Notice that the “dispensation of time” only occurs once.  This detail is covered more in the Hermeneutics class but God gives us a rule for “</w:t>
      </w:r>
      <w:r w:rsidRPr="004B33C2">
        <w:rPr>
          <w:rFonts w:ascii="Times New Roman" w:hAnsi="Times New Roman" w:cs="Times New Roman"/>
        </w:rPr>
        <w:t>rightly dividing</w:t>
      </w:r>
      <w:r>
        <w:t xml:space="preserve">” rules that apply to everyone from what God uses in our personal relationship with Him to tell us something that only applies to us and, possibly, to those whom we lead.  The rule is that the “word of God’ must have something written literally at least twice for it to be a law which applies to everyone.  This “dispensation of time” does </w:t>
      </w:r>
      <w:r w:rsidRPr="004B33C2">
        <w:rPr>
          <w:b/>
          <w:bCs/>
          <w:u w:val="single"/>
        </w:rPr>
        <w:t>NOT</w:t>
      </w:r>
      <w:r>
        <w:t xml:space="preserve"> meet that requirement.</w:t>
      </w:r>
    </w:p>
    <w:p w14:paraId="2CE54F97" w14:textId="77777777" w:rsidR="00370E7E" w:rsidRDefault="00370E7E" w:rsidP="00370E7E">
      <w:pPr>
        <w:pStyle w:val="ListParagraph"/>
        <w:numPr>
          <w:ilvl w:val="1"/>
          <w:numId w:val="28"/>
        </w:numPr>
        <w:spacing w:after="0"/>
        <w:ind w:left="1620"/>
        <w:jc w:val="both"/>
      </w:pPr>
      <w:r>
        <w:t>This truth brings us to the next important attitude which we must have when we study the Bible.  There are things in the Bible which are meant for everyone and things which God gives for us only.  We must separate them and not try to make others follow what God shows us to apply only to us.</w:t>
      </w:r>
    </w:p>
    <w:p w14:paraId="742B2B98" w14:textId="77777777" w:rsidR="00370E7E" w:rsidRDefault="00370E7E" w:rsidP="00370E7E">
      <w:pPr>
        <w:pStyle w:val="ListParagraph"/>
        <w:numPr>
          <w:ilvl w:val="1"/>
          <w:numId w:val="28"/>
        </w:numPr>
        <w:spacing w:after="0"/>
        <w:ind w:left="1710" w:hanging="450"/>
        <w:jc w:val="both"/>
      </w:pPr>
      <w:r>
        <w:t>Not only does this “dispensation of time”, and similar types of erroneous doctrine, fail to meet the test to be a doctrine which applies to everyone, but it is used to teach doctrinal error about salvation and is used to send people to Hell.  If we participate in such, God will hold us responsible for the blood of everyone who goes to Hell because we taught this doctrinal error (</w:t>
      </w:r>
      <w:r w:rsidRPr="00D70CE0">
        <w:rPr>
          <w:b/>
          <w:bCs/>
        </w:rPr>
        <w:t>Ezekiel 22:4; 1Corinthians 11:27</w:t>
      </w:r>
      <w:r>
        <w:t xml:space="preserve">).  The specific error which is taught is that men were saved differently in different “dispensation of time”.  It also teaches that people had to keep the Mosaic Law in order to be saved while the Mosaic law was in effect.  However, </w:t>
      </w:r>
      <w:r w:rsidRPr="002A50AF">
        <w:rPr>
          <w:b/>
          <w:bCs/>
        </w:rPr>
        <w:t>Romans 4:12-16; Galatians 3:7-29 and Hebrews 11:8-17</w:t>
      </w:r>
      <w:r>
        <w:t xml:space="preserve"> all teach that salvation is received by believing the promise of God like Abraham believed.  In addition, </w:t>
      </w:r>
      <w:r>
        <w:rPr>
          <w:b/>
          <w:bCs/>
        </w:rPr>
        <w:t>Galatians 3:17</w:t>
      </w:r>
      <w:r>
        <w:t xml:space="preserve"> says: “</w:t>
      </w:r>
      <w:r w:rsidRPr="002A50AF">
        <w:rPr>
          <w:rFonts w:ascii="Times New Roman" w:hAnsi="Times New Roman" w:cs="Times New Roman"/>
        </w:rPr>
        <w:t xml:space="preserve">And this I say, </w:t>
      </w:r>
      <w:r w:rsidRPr="002A50AF">
        <w:rPr>
          <w:rFonts w:ascii="Times New Roman" w:hAnsi="Times New Roman" w:cs="Times New Roman"/>
          <w:i/>
          <w:iCs/>
        </w:rPr>
        <w:t>that</w:t>
      </w:r>
      <w:r w:rsidRPr="002A50AF">
        <w:rPr>
          <w:rFonts w:ascii="Times New Roman" w:hAnsi="Times New Roman" w:cs="Times New Roman"/>
        </w:rPr>
        <w:t xml:space="preserve"> the covenant, that was confirmed before of God in Christ, the law, which was four hundred and thirty years after, cannot </w:t>
      </w:r>
      <w:r w:rsidRPr="002A50AF">
        <w:rPr>
          <w:rFonts w:ascii="Times New Roman" w:hAnsi="Times New Roman" w:cs="Times New Roman"/>
        </w:rPr>
        <w:lastRenderedPageBreak/>
        <w:t>disannul, that it should make the promise of none effect.</w:t>
      </w:r>
      <w:r>
        <w:t xml:space="preserve">”.  Therefore, the Mosaic law did </w:t>
      </w:r>
      <w:r w:rsidRPr="002A50AF">
        <w:rPr>
          <w:b/>
          <w:bCs/>
          <w:u w:val="single"/>
        </w:rPr>
        <w:t>not</w:t>
      </w:r>
      <w:r>
        <w:t xml:space="preserve"> change the way of salvation.</w:t>
      </w:r>
    </w:p>
    <w:p w14:paraId="37345AF5" w14:textId="77777777" w:rsidR="00370E7E" w:rsidRDefault="00370E7E" w:rsidP="00370E7E">
      <w:pPr>
        <w:pStyle w:val="ListParagraph"/>
        <w:numPr>
          <w:ilvl w:val="1"/>
          <w:numId w:val="28"/>
        </w:numPr>
        <w:ind w:left="1710"/>
        <w:jc w:val="both"/>
      </w:pPr>
      <w:r>
        <w:t xml:space="preserve">While I could go on about doctrinal error when it comes to how to study the Bible, there is a very basic truth which will suffice if people keep to it.  </w:t>
      </w:r>
      <w:r w:rsidRPr="004B33C2">
        <w:rPr>
          <w:u w:val="single"/>
        </w:rPr>
        <w:t>God wrote what he meant and meant what he wrote.</w:t>
      </w:r>
      <w:r>
        <w:t xml:space="preserve">  As one Bible commentator wrote, “If the Bible makes literal sense seek no other sense.”</w:t>
      </w:r>
    </w:p>
    <w:p w14:paraId="6E9242D7" w14:textId="77777777" w:rsidR="00370E7E" w:rsidRDefault="00370E7E" w:rsidP="00370E7E">
      <w:pPr>
        <w:pStyle w:val="ListParagraph"/>
        <w:numPr>
          <w:ilvl w:val="0"/>
          <w:numId w:val="28"/>
        </w:numPr>
        <w:spacing w:after="0"/>
        <w:ind w:left="1260"/>
        <w:jc w:val="both"/>
      </w:pPr>
      <w:r>
        <w:t>Another author on how to study the Bible started his book with:</w:t>
      </w:r>
    </w:p>
    <w:p w14:paraId="7C1B2A23" w14:textId="77777777" w:rsidR="00370E7E" w:rsidRDefault="00370E7E" w:rsidP="00370E7E">
      <w:pPr>
        <w:spacing w:after="0" w:line="240" w:lineRule="auto"/>
        <w:ind w:left="1440"/>
        <w:jc w:val="both"/>
        <w:rPr>
          <w:rFonts w:ascii="Segoe UI" w:eastAsia="Times New Roman" w:hAnsi="Segoe UI" w:cs="Segoe UI"/>
          <w:color w:val="000000"/>
          <w:sz w:val="16"/>
          <w:szCs w:val="16"/>
        </w:rPr>
      </w:pPr>
      <w:r w:rsidRPr="00C36FEC">
        <w:rPr>
          <w:rFonts w:ascii="Segoe UI" w:eastAsia="Times New Roman" w:hAnsi="Segoe UI" w:cs="Segoe UI"/>
          <w:color w:val="000000"/>
          <w:sz w:val="16"/>
          <w:szCs w:val="16"/>
        </w:rPr>
        <w:t xml:space="preserve">"Scripture in hand, diligent in study, what is my safeguard as to understanding it? My own competency? Its suitability to what is in me and around, which is most divinely true? Oh, no!... Let man humbly take his place of subjection, and God will not deny Himself — the Spirit never fails to honor the Lord Jesus; and it is written, 'If any man will do His will, he shall know of the doctrine, whether it be of God.' Blessed ground this for man's soul to rest upon in contrast with the </w:t>
      </w:r>
      <w:r>
        <w:rPr>
          <w:rFonts w:ascii="Segoe UI" w:eastAsia="Times New Roman" w:hAnsi="Segoe UI" w:cs="Segoe UI"/>
          <w:color w:val="000000"/>
          <w:sz w:val="16"/>
          <w:szCs w:val="16"/>
        </w:rPr>
        <w:t>th</w:t>
      </w:r>
      <w:r w:rsidRPr="00C36FEC">
        <w:rPr>
          <w:rFonts w:ascii="Segoe UI" w:eastAsia="Times New Roman" w:hAnsi="Segoe UI" w:cs="Segoe UI"/>
          <w:color w:val="000000"/>
          <w:sz w:val="16"/>
          <w:szCs w:val="16"/>
        </w:rPr>
        <w:t xml:space="preserve">eologian or infidel ground of human competency and human diligence. To the spirit of obedience and subjection all is sure." </w:t>
      </w:r>
      <w:r w:rsidRPr="00C36FEC">
        <w:rPr>
          <w:rFonts w:ascii="Segoe UI" w:eastAsia="Times New Roman" w:hAnsi="Segoe UI" w:cs="Segoe UI"/>
          <w:i/>
          <w:iCs/>
          <w:color w:val="000000"/>
          <w:sz w:val="16"/>
          <w:szCs w:val="16"/>
        </w:rPr>
        <w:t>Doing,</w:t>
      </w:r>
      <w:r w:rsidRPr="00C36FEC">
        <w:rPr>
          <w:rFonts w:ascii="Segoe UI" w:eastAsia="Times New Roman" w:hAnsi="Segoe UI" w:cs="Segoe UI"/>
          <w:color w:val="000000"/>
          <w:sz w:val="16"/>
          <w:szCs w:val="16"/>
        </w:rPr>
        <w:t xml:space="preserve"> according to the word of the Lord, must go before </w:t>
      </w:r>
      <w:r w:rsidRPr="00C36FEC">
        <w:rPr>
          <w:rFonts w:ascii="Segoe UI" w:eastAsia="Times New Roman" w:hAnsi="Segoe UI" w:cs="Segoe UI"/>
          <w:i/>
          <w:iCs/>
          <w:color w:val="000000"/>
          <w:sz w:val="16"/>
          <w:szCs w:val="16"/>
        </w:rPr>
        <w:t>knowing.</w:t>
      </w:r>
      <w:r w:rsidRPr="00C36FEC">
        <w:rPr>
          <w:rFonts w:ascii="Segoe UI" w:eastAsia="Times New Roman" w:hAnsi="Segoe UI" w:cs="Segoe UI"/>
          <w:color w:val="000000"/>
          <w:sz w:val="16"/>
          <w:szCs w:val="16"/>
        </w:rPr>
        <w:t xml:space="preserve"> There must be a readiness to do His will if we would know or understand His doctrine; but the pride of man would put it the other way — I must know His word, before I yield obedience to His will.</w:t>
      </w:r>
    </w:p>
    <w:p w14:paraId="392C809E" w14:textId="77777777" w:rsidR="00370E7E" w:rsidRDefault="00370E7E" w:rsidP="00370E7E">
      <w:pPr>
        <w:spacing w:after="0" w:line="240" w:lineRule="auto"/>
        <w:ind w:left="1440"/>
        <w:jc w:val="both"/>
        <w:rPr>
          <w:rFonts w:ascii="Segoe UI" w:eastAsia="Times New Roman" w:hAnsi="Segoe UI" w:cs="Segoe UI"/>
          <w:color w:val="000000"/>
          <w:sz w:val="16"/>
          <w:szCs w:val="16"/>
        </w:rPr>
      </w:pPr>
    </w:p>
    <w:p w14:paraId="7B4F09A2" w14:textId="77777777" w:rsidR="00370E7E" w:rsidRDefault="00370E7E" w:rsidP="00370E7E">
      <w:pPr>
        <w:ind w:left="1350"/>
        <w:jc w:val="both"/>
      </w:pPr>
      <w:r>
        <w:t>Notice the difference in attitude of this author as opposed to the prior author. Where the prior author developed his own understanding of what he thought was right and then wanted to use scripture to support his own beliefs, this author tells us to obey what the scripture plainly says and expect understanding to come from God after the obedience.</w:t>
      </w:r>
    </w:p>
    <w:p w14:paraId="22317CB2" w14:textId="77777777" w:rsidR="00370E7E" w:rsidRDefault="00370E7E" w:rsidP="00370E7E">
      <w:pPr>
        <w:pStyle w:val="Heading3"/>
        <w:numPr>
          <w:ilvl w:val="0"/>
          <w:numId w:val="34"/>
        </w:numPr>
      </w:pPr>
      <w:bookmarkStart w:id="13" w:name="_Toc26551899"/>
      <w:bookmarkStart w:id="14" w:name="_Toc40871282"/>
      <w:bookmarkStart w:id="15" w:name="_Toc26551897"/>
      <w:r w:rsidRPr="00AA52C5">
        <w:rPr>
          <w:rStyle w:val="Heading3Char"/>
          <w:b/>
          <w:bCs/>
        </w:rPr>
        <w:t>Basic Procedure</w:t>
      </w:r>
      <w:bookmarkEnd w:id="13"/>
      <w:r w:rsidRPr="00AA52C5">
        <w:t>:</w:t>
      </w:r>
      <w:bookmarkEnd w:id="14"/>
    </w:p>
    <w:p w14:paraId="5F89816B" w14:textId="77777777" w:rsidR="00370E7E" w:rsidRDefault="00370E7E" w:rsidP="00370E7E">
      <w:pPr>
        <w:spacing w:after="0"/>
        <w:ind w:left="810"/>
        <w:jc w:val="both"/>
      </w:pPr>
      <w:r w:rsidRPr="00D3258F">
        <w:t xml:space="preserve">There are lots of religions out there which claim that what </w:t>
      </w:r>
      <w:r>
        <w:t>they</w:t>
      </w:r>
      <w:r w:rsidRPr="00D3258F">
        <w:t xml:space="preserve"> preach is the ‘pure word’ that came from their ‘</w:t>
      </w:r>
      <w:r>
        <w:t>holy</w:t>
      </w:r>
      <w:r w:rsidRPr="00D3258F">
        <w:t xml:space="preserve"> man’.  When you ask for a way to verify their claim it turns out that there is no way to verify their word.  You have to have faith in them, or in their religious leader, and they did not come back from the dead by their own power, like Jesus Christ did.  Therefore, none of these people can provide evidence that they have more authority than Jesus Christ has.  Therefore, anything which they claim, which also contradicts what is literally written in the KJV-1611 Bible, is from the “</w:t>
      </w:r>
      <w:r w:rsidRPr="00F274CD">
        <w:rPr>
          <w:rFonts w:ascii="Times New Roman" w:hAnsi="Times New Roman" w:cs="Times New Roman"/>
        </w:rPr>
        <w:t>doctrines of devils</w:t>
      </w:r>
      <w:r w:rsidRPr="00D3258F">
        <w:t>” (</w:t>
      </w:r>
      <w:r w:rsidRPr="00D20CAA">
        <w:rPr>
          <w:b/>
          <w:bCs/>
        </w:rPr>
        <w:t>1Timothy 4:1</w:t>
      </w:r>
      <w:r w:rsidRPr="00D3258F">
        <w:t>).</w:t>
      </w:r>
    </w:p>
    <w:p w14:paraId="3936CE06" w14:textId="77777777" w:rsidR="00370E7E" w:rsidRDefault="00370E7E" w:rsidP="00370E7E">
      <w:pPr>
        <w:spacing w:after="0"/>
        <w:ind w:left="810"/>
        <w:jc w:val="both"/>
      </w:pPr>
    </w:p>
    <w:p w14:paraId="068A8217" w14:textId="77777777" w:rsidR="00370E7E" w:rsidRDefault="00370E7E" w:rsidP="00370E7E">
      <w:pPr>
        <w:spacing w:after="0"/>
        <w:ind w:left="810"/>
        <w:jc w:val="both"/>
      </w:pPr>
      <w:r w:rsidRPr="00AF572F">
        <w:t xml:space="preserve">In addition, we have many contradicting doctrines which all claim to come from the Bible.  They </w:t>
      </w:r>
      <w:r>
        <w:t>cannot</w:t>
      </w:r>
      <w:r w:rsidRPr="00AF572F">
        <w:t xml:space="preserve"> do so since God does not change (</w:t>
      </w:r>
      <w:r w:rsidRPr="00F274CD">
        <w:rPr>
          <w:b/>
          <w:bCs/>
        </w:rPr>
        <w:t>Malachi 3:6; Hebrews 13:8</w:t>
      </w:r>
      <w:r w:rsidRPr="00AF572F">
        <w:t>) and God would have to change in order for the “</w:t>
      </w:r>
      <w:r w:rsidRPr="00F274CD">
        <w:rPr>
          <w:rFonts w:ascii="Times New Roman" w:hAnsi="Times New Roman" w:cs="Times New Roman"/>
        </w:rPr>
        <w:t>word of God</w:t>
      </w:r>
      <w:r w:rsidRPr="00AF572F">
        <w:t>” to say one thing in one place and a contradicting thing in another place.  You have a better chance of gravity failing than you have of the truth of the “</w:t>
      </w:r>
      <w:r w:rsidRPr="00F274CD">
        <w:rPr>
          <w:rFonts w:ascii="Times New Roman" w:hAnsi="Times New Roman" w:cs="Times New Roman"/>
        </w:rPr>
        <w:t>word of God</w:t>
      </w:r>
      <w:r w:rsidRPr="00AF572F">
        <w:t>” contradicting itself.</w:t>
      </w:r>
    </w:p>
    <w:p w14:paraId="0AAD71E4" w14:textId="77777777" w:rsidR="00370E7E" w:rsidRDefault="00370E7E" w:rsidP="00370E7E">
      <w:pPr>
        <w:spacing w:after="0"/>
        <w:ind w:left="810"/>
        <w:jc w:val="both"/>
      </w:pPr>
    </w:p>
    <w:p w14:paraId="3AF700E2" w14:textId="77777777" w:rsidR="00370E7E" w:rsidRDefault="00370E7E" w:rsidP="00370E7E">
      <w:pPr>
        <w:spacing w:after="0"/>
        <w:ind w:left="810"/>
        <w:jc w:val="both"/>
      </w:pPr>
      <w:r w:rsidRPr="00AF572F">
        <w:t>The fact is that people are lazy, and are especially intellectually lazy.  Many liars and false prophets rely on this fact and gain followers by claiming that the Bible says what people want to believe and will be too intellectually lazy to verify what they believe.  The “</w:t>
      </w:r>
      <w:r w:rsidRPr="00F274CD">
        <w:rPr>
          <w:rFonts w:ascii="Times New Roman" w:hAnsi="Times New Roman" w:cs="Times New Roman"/>
        </w:rPr>
        <w:t>word of God</w:t>
      </w:r>
      <w:r w:rsidRPr="00AF572F">
        <w:t>” warns us with “</w:t>
      </w:r>
      <w:r w:rsidRPr="00F274CD">
        <w:rPr>
          <w:rFonts w:ascii="Times New Roman" w:hAnsi="Times New Roman" w:cs="Times New Roman"/>
        </w:rPr>
        <w:t>He that hath ears to hear, let him hear</w:t>
      </w:r>
      <w:r w:rsidRPr="00AF572F">
        <w:t>” (</w:t>
      </w:r>
      <w:r w:rsidRPr="00F274CD">
        <w:rPr>
          <w:b/>
          <w:bCs/>
        </w:rPr>
        <w:t>Matthew 11:15; Matthew 13:9,</w:t>
      </w:r>
      <w:r>
        <w:rPr>
          <w:b/>
          <w:bCs/>
        </w:rPr>
        <w:t xml:space="preserve"> </w:t>
      </w:r>
      <w:r w:rsidRPr="00F274CD">
        <w:rPr>
          <w:b/>
          <w:bCs/>
        </w:rPr>
        <w:t>43; Mark 4:9,23; Mark 7:16; Luke 8:8; Luke 14:35; Revelation 2:7,17</w:t>
      </w:r>
      <w:r w:rsidRPr="00AF572F">
        <w:t>).  The “</w:t>
      </w:r>
      <w:r w:rsidRPr="00F274CD">
        <w:rPr>
          <w:rFonts w:ascii="Times New Roman" w:hAnsi="Times New Roman" w:cs="Times New Roman"/>
        </w:rPr>
        <w:t>word of God</w:t>
      </w:r>
      <w:r w:rsidRPr="00AF572F">
        <w:t>” warns us that God expects us to use the brain that He gave us and verify what we are told comes from the “word of God”.  Anyone who is too intellectually lazy to do their own personal verification will suffer the judgment of God for being a Biblical “fool”.</w:t>
      </w:r>
    </w:p>
    <w:p w14:paraId="30E9BBC3" w14:textId="77777777" w:rsidR="00370E7E" w:rsidRDefault="00370E7E" w:rsidP="00370E7E">
      <w:pPr>
        <w:spacing w:after="0"/>
        <w:ind w:left="810"/>
      </w:pPr>
    </w:p>
    <w:p w14:paraId="11D503A1" w14:textId="77777777" w:rsidR="00370E7E" w:rsidRDefault="00370E7E" w:rsidP="00370E7E">
      <w:pPr>
        <w:spacing w:after="0"/>
        <w:ind w:left="810"/>
        <w:jc w:val="both"/>
      </w:pPr>
      <w:r w:rsidRPr="00AF572F">
        <w:t xml:space="preserve">Every person whom I have met, who also teaches how to study the Bible and was willing to talk about the procedure that they taught, taught procedures written by men.  The same is true for every preacher who was taught this subject in Bible School with the exception of those whom I have taught.  I teach a procedure which comes directly from </w:t>
      </w:r>
      <w:r w:rsidRPr="00F274CD">
        <w:rPr>
          <w:b/>
          <w:bCs/>
        </w:rPr>
        <w:t>Isaiah 28</w:t>
      </w:r>
      <w:r w:rsidRPr="00AF572F">
        <w:t>.  Now, I have heard of people who teach or use at least part of the procedure that I use.  However, I have never met not contacted them.  In addition, to the best of my knowledge, those people only use part of the procedure that I teach.  As a result, the missing parts, of the full procedure from the Bible, can result in their having a less-than-perfect interpretation of the “</w:t>
      </w:r>
      <w:r w:rsidRPr="00F274CD">
        <w:rPr>
          <w:rFonts w:ascii="Times New Roman" w:hAnsi="Times New Roman" w:cs="Times New Roman"/>
        </w:rPr>
        <w:t>word of God</w:t>
      </w:r>
      <w:r w:rsidRPr="00AF572F">
        <w:t xml:space="preserve">”.  I am not criticizing </w:t>
      </w:r>
      <w:r w:rsidRPr="00AF572F">
        <w:lastRenderedPageBreak/>
        <w:t>them.  The fact that others have found at least some parts of what God gave to me show that God is also giving to others as much as they can handle.  Quite frankly, I started putting at least 20 hours-per-week in 2000, and upped it to at least 40 hours-per-week until 2020 and plan on continuing this rate as long as God allows me to do so.  I believe you will find extremely few people who can be that “</w:t>
      </w:r>
      <w:r w:rsidRPr="00F274CD">
        <w:rPr>
          <w:rFonts w:ascii="Times New Roman" w:hAnsi="Times New Roman" w:cs="Times New Roman"/>
        </w:rPr>
        <w:t>diligent</w:t>
      </w:r>
      <w:r w:rsidRPr="00AF572F">
        <w:t>” (</w:t>
      </w:r>
      <w:r w:rsidRPr="00F274CD">
        <w:rPr>
          <w:b/>
          <w:bCs/>
        </w:rPr>
        <w:t>Hebrews 11:6</w:t>
      </w:r>
      <w:r w:rsidRPr="00AF572F">
        <w:t xml:space="preserve">).  As a result, it should be expected that their “reward” would be proportionally less. Please understand, I am not “boasting” but am simply stating my qualifications from God.  Definitely, if you find someone who has more evidence of God working through them to produce an interpretation without errors and without conflicts, follow them instead of the procedure that I provide.  However, until you find such a source, know that many godly preachers have testified that the results which I have </w:t>
      </w:r>
      <w:r>
        <w:t>cannot</w:t>
      </w:r>
      <w:r w:rsidRPr="00AF572F">
        <w:t xml:space="preserve"> come from the natural man but are possible only by God using me to help His people understand the ”</w:t>
      </w:r>
      <w:r w:rsidRPr="00F274CD">
        <w:rPr>
          <w:rFonts w:ascii="Times New Roman" w:hAnsi="Times New Roman" w:cs="Times New Roman"/>
        </w:rPr>
        <w:t xml:space="preserve"> word of God</w:t>
      </w:r>
      <w:r w:rsidRPr="00AF572F">
        <w:t>” without errors.</w:t>
      </w:r>
    </w:p>
    <w:p w14:paraId="33F8FE85" w14:textId="77777777" w:rsidR="00370E7E" w:rsidRDefault="00370E7E" w:rsidP="00370E7E">
      <w:pPr>
        <w:spacing w:after="0"/>
        <w:ind w:left="810"/>
        <w:jc w:val="both"/>
      </w:pPr>
    </w:p>
    <w:p w14:paraId="724915A5" w14:textId="77777777" w:rsidR="00370E7E" w:rsidRDefault="00370E7E" w:rsidP="00370E7E">
      <w:pPr>
        <w:spacing w:after="0"/>
        <w:ind w:left="810"/>
        <w:jc w:val="both"/>
      </w:pPr>
      <w:r w:rsidRPr="00AF572F">
        <w:t xml:space="preserve">That written, the procedure that I teach is incompletely written on ljc1611kjv.com under the </w:t>
      </w:r>
      <w:proofErr w:type="spellStart"/>
      <w:r w:rsidRPr="004165DF">
        <w:rPr>
          <w:u w:val="single"/>
        </w:rPr>
        <w:t>Hermey</w:t>
      </w:r>
      <w:proofErr w:type="spellEnd"/>
      <w:r w:rsidRPr="00AF572F">
        <w:t xml:space="preserve"> Menu Item.  Below is a very small summary of that procedure.  The full procedure is provided to cover every contingency such as is required to truly prove the procedure.  What is below is sufficient for the beginning Bible student to use.</w:t>
      </w:r>
    </w:p>
    <w:p w14:paraId="78D05944" w14:textId="77777777" w:rsidR="00370E7E" w:rsidRDefault="00370E7E" w:rsidP="00370E7E">
      <w:pPr>
        <w:pStyle w:val="ListParagraph"/>
        <w:numPr>
          <w:ilvl w:val="1"/>
          <w:numId w:val="27"/>
        </w:numPr>
        <w:spacing w:after="0"/>
        <w:ind w:left="1170"/>
        <w:jc w:val="both"/>
      </w:pPr>
      <w:r>
        <w:t>Stop listening to anyone who teaches doctrinal error.  Yes, such people will teach ‘</w:t>
      </w:r>
      <w:r w:rsidRPr="00845289">
        <w:rPr>
          <w:rFonts w:asciiTheme="minorHAnsi" w:hAnsiTheme="minorHAnsi" w:cstheme="minorHAnsi"/>
        </w:rPr>
        <w:t>good things</w:t>
      </w:r>
      <w:r>
        <w:t>’.  However, “</w:t>
      </w:r>
      <w:r w:rsidRPr="00845289">
        <w:rPr>
          <w:rFonts w:ascii="Times New Roman" w:hAnsi="Times New Roman" w:cs="Times New Roman"/>
        </w:rPr>
        <w:t xml:space="preserve">A little leaven </w:t>
      </w:r>
      <w:proofErr w:type="spellStart"/>
      <w:r w:rsidRPr="00845289">
        <w:rPr>
          <w:rFonts w:ascii="Times New Roman" w:hAnsi="Times New Roman" w:cs="Times New Roman"/>
        </w:rPr>
        <w:t>leaveneth</w:t>
      </w:r>
      <w:proofErr w:type="spellEnd"/>
      <w:r w:rsidRPr="00845289">
        <w:rPr>
          <w:rFonts w:ascii="Times New Roman" w:hAnsi="Times New Roman" w:cs="Times New Roman"/>
        </w:rPr>
        <w:t xml:space="preserve"> the whole lump.</w:t>
      </w:r>
      <w:r>
        <w:t>” (</w:t>
      </w:r>
      <w:r w:rsidRPr="00845289">
        <w:rPr>
          <w:rFonts w:ascii="Times New Roman" w:hAnsi="Times New Roman" w:cs="Times New Roman"/>
        </w:rPr>
        <w:t xml:space="preserve">1Corinthians 5:6; </w:t>
      </w:r>
      <w:r>
        <w:rPr>
          <w:b/>
          <w:bCs/>
        </w:rPr>
        <w:t>Galatians 5:9</w:t>
      </w:r>
      <w:r>
        <w:t>).  The little bit of poison that they put into their doctrine will turn your entire life into one that excuses ongoing sin.  The simplest way to identify these people is:</w:t>
      </w:r>
    </w:p>
    <w:p w14:paraId="6BFD8F7E" w14:textId="77777777" w:rsidR="00370E7E" w:rsidRDefault="00370E7E" w:rsidP="00370E7E">
      <w:pPr>
        <w:pStyle w:val="ListParagraph"/>
        <w:numPr>
          <w:ilvl w:val="2"/>
          <w:numId w:val="27"/>
        </w:numPr>
        <w:ind w:left="1710" w:hanging="270"/>
      </w:pPr>
      <w:r>
        <w:t>They excuse ongoing sins of the flesh (</w:t>
      </w:r>
      <w:r w:rsidRPr="000E37BF">
        <w:rPr>
          <w:b/>
          <w:bCs/>
        </w:rPr>
        <w:t>Isaiah 28:1-7</w:t>
      </w:r>
      <w:r>
        <w:t>).</w:t>
      </w:r>
    </w:p>
    <w:p w14:paraId="7976D679" w14:textId="77777777" w:rsidR="00370E7E" w:rsidRDefault="00370E7E" w:rsidP="00370E7E">
      <w:pPr>
        <w:pStyle w:val="ListParagraph"/>
        <w:numPr>
          <w:ilvl w:val="2"/>
          <w:numId w:val="27"/>
        </w:numPr>
        <w:ind w:left="1710" w:hanging="270"/>
      </w:pPr>
      <w:r>
        <w:t>They excuse replacing our personal relationship with Jesus Christ by ceremonies and fancy religious things (</w:t>
      </w:r>
      <w:r w:rsidRPr="000E37BF">
        <w:rPr>
          <w:b/>
          <w:bCs/>
        </w:rPr>
        <w:t>Isaiah 28:</w:t>
      </w:r>
      <w:r>
        <w:rPr>
          <w:b/>
          <w:bCs/>
        </w:rPr>
        <w:t>8</w:t>
      </w:r>
      <w:r>
        <w:t>).</w:t>
      </w:r>
    </w:p>
    <w:p w14:paraId="5F0EC9FB" w14:textId="77777777" w:rsidR="00370E7E" w:rsidRDefault="00370E7E" w:rsidP="00370E7E">
      <w:pPr>
        <w:pStyle w:val="ListParagraph"/>
        <w:numPr>
          <w:ilvl w:val="2"/>
          <w:numId w:val="27"/>
        </w:numPr>
        <w:ind w:left="1710" w:hanging="270"/>
      </w:pPr>
      <w:r>
        <w:t xml:space="preserve"> They have a “</w:t>
      </w:r>
      <w:r w:rsidRPr="000E37BF">
        <w:rPr>
          <w:rFonts w:ascii="Times New Roman" w:hAnsi="Times New Roman" w:cs="Times New Roman"/>
        </w:rPr>
        <w:t>spirit</w:t>
      </w:r>
      <w:r>
        <w:t>” which matches a devil and does not match the holy “</w:t>
      </w:r>
      <w:r w:rsidRPr="000E37BF">
        <w:rPr>
          <w:rFonts w:ascii="Times New Roman" w:hAnsi="Times New Roman" w:cs="Times New Roman"/>
        </w:rPr>
        <w:t>Spirit</w:t>
      </w:r>
      <w:r>
        <w:t>” of God (</w:t>
      </w:r>
      <w:r w:rsidRPr="000E37BF">
        <w:rPr>
          <w:b/>
          <w:bCs/>
        </w:rPr>
        <w:t>1John 4:1</w:t>
      </w:r>
      <w:r>
        <w:t>).</w:t>
      </w:r>
    </w:p>
    <w:p w14:paraId="55677CEC" w14:textId="77777777" w:rsidR="00370E7E" w:rsidRDefault="00370E7E" w:rsidP="00370E7E">
      <w:pPr>
        <w:pStyle w:val="ListParagraph"/>
        <w:numPr>
          <w:ilvl w:val="1"/>
          <w:numId w:val="27"/>
        </w:numPr>
        <w:ind w:left="1170"/>
        <w:jc w:val="both"/>
      </w:pPr>
      <w:r>
        <w:t xml:space="preserve"> Be saved, sanctified and pass God’s </w:t>
      </w:r>
      <w:r w:rsidRPr="000E37BF">
        <w:rPr>
          <w:u w:val="single"/>
        </w:rPr>
        <w:t>Test of Spiritual Maturity</w:t>
      </w:r>
      <w:r>
        <w:t xml:space="preserve"> (</w:t>
      </w:r>
      <w:r w:rsidRPr="000E37BF">
        <w:rPr>
          <w:u w:val="single"/>
        </w:rPr>
        <w:t>1Corinthians Book Study</w:t>
      </w:r>
      <w:r>
        <w:t xml:space="preserve"> on ljc1611kjv.com).  Until you can pass that test, listen only to the teaching of the church where God has placed you (</w:t>
      </w:r>
      <w:r w:rsidRPr="000E37BF">
        <w:rPr>
          <w:b/>
          <w:bCs/>
        </w:rPr>
        <w:t>Isaiah 28:</w:t>
      </w:r>
      <w:r>
        <w:rPr>
          <w:b/>
          <w:bCs/>
        </w:rPr>
        <w:t>9</w:t>
      </w:r>
      <w:r>
        <w:t>).</w:t>
      </w:r>
    </w:p>
    <w:p w14:paraId="7E30424C" w14:textId="77777777" w:rsidR="00370E7E" w:rsidRDefault="00370E7E" w:rsidP="00370E7E">
      <w:pPr>
        <w:pStyle w:val="ListParagraph"/>
        <w:numPr>
          <w:ilvl w:val="1"/>
          <w:numId w:val="27"/>
        </w:numPr>
        <w:ind w:left="1170"/>
        <w:jc w:val="both"/>
      </w:pPr>
      <w:r>
        <w:t>Understand that the word “</w:t>
      </w:r>
      <w:r w:rsidRPr="00F73CA4">
        <w:rPr>
          <w:rFonts w:ascii="Times New Roman" w:hAnsi="Times New Roman" w:cs="Times New Roman"/>
        </w:rPr>
        <w:t>upon</w:t>
      </w:r>
      <w:r>
        <w:t>” means: ‘</w:t>
      </w:r>
      <w:r w:rsidRPr="00F73CA4">
        <w:rPr>
          <w:rFonts w:asciiTheme="minorHAnsi" w:hAnsiTheme="minorHAnsi" w:cstheme="minorHAnsi"/>
        </w:rPr>
        <w:t>one on top of another</w:t>
      </w:r>
      <w:r>
        <w:t xml:space="preserve">’.  This word is used eleven (11) times in </w:t>
      </w:r>
      <w:r w:rsidRPr="000E37BF">
        <w:rPr>
          <w:b/>
          <w:bCs/>
        </w:rPr>
        <w:t>Isaiah 28</w:t>
      </w:r>
      <w:r>
        <w:t xml:space="preserve"> and makes </w:t>
      </w:r>
      <w:r w:rsidRPr="00994167">
        <w:rPr>
          <w:u w:val="single"/>
        </w:rPr>
        <w:t>keeping Bible reference in context absolutely mandatory</w:t>
      </w:r>
      <w:r>
        <w:t>.  Probably, at least 90% of Biblical errors can be eliminated just by going to the place of a quoted Bible reference and checking if the person is taking the reference out of context.  Even if you can’t say exactly what the entire context is saying, you should be able to understand the context enough to know if what the person is claiming is related to the context within the Bible or not.  If their claim does not match the context then reject their claim and their doctrine.</w:t>
      </w:r>
    </w:p>
    <w:p w14:paraId="1C6C5246" w14:textId="77777777" w:rsidR="00370E7E" w:rsidRDefault="00370E7E" w:rsidP="00370E7E">
      <w:pPr>
        <w:pStyle w:val="ListParagraph"/>
        <w:numPr>
          <w:ilvl w:val="1"/>
          <w:numId w:val="27"/>
        </w:numPr>
        <w:ind w:left="1170"/>
        <w:jc w:val="both"/>
      </w:pPr>
      <w:r>
        <w:t>Learn God’s truths which never change for any reason (“</w:t>
      </w:r>
      <w:r w:rsidRPr="00442226">
        <w:rPr>
          <w:rFonts w:ascii="Times New Roman" w:hAnsi="Times New Roman" w:cs="Times New Roman"/>
        </w:rPr>
        <w:t>precept</w:t>
      </w:r>
      <w:r>
        <w:t>”) such as the law of gravity, in creation, and the law that anything said literally at least two times is part of God’s law that everyone must believe and that will be used to judge everyone (</w:t>
      </w:r>
      <w:r w:rsidRPr="00442226">
        <w:rPr>
          <w:b/>
          <w:bCs/>
        </w:rPr>
        <w:t>Isaiah 28:9</w:t>
      </w:r>
      <w:r>
        <w:t>).</w:t>
      </w:r>
    </w:p>
    <w:p w14:paraId="029D1A3B" w14:textId="77777777" w:rsidR="00370E7E" w:rsidRDefault="00370E7E" w:rsidP="00370E7E">
      <w:pPr>
        <w:pStyle w:val="ListParagraph"/>
        <w:numPr>
          <w:ilvl w:val="2"/>
          <w:numId w:val="27"/>
        </w:numPr>
        <w:ind w:left="1620" w:hanging="270"/>
        <w:jc w:val="both"/>
      </w:pPr>
      <w:r>
        <w:t>Jesus used this truth when arguing doctrine with the Jewish religious leaders (</w:t>
      </w:r>
      <w:r w:rsidRPr="003D3DF2">
        <w:rPr>
          <w:b/>
          <w:bCs/>
        </w:rPr>
        <w:t>John 8:17</w:t>
      </w:r>
      <w:r>
        <w:t>).</w:t>
      </w:r>
    </w:p>
    <w:p w14:paraId="6003F1E5" w14:textId="77777777" w:rsidR="00370E7E" w:rsidRDefault="00370E7E" w:rsidP="00370E7E">
      <w:pPr>
        <w:pStyle w:val="ListParagraph"/>
        <w:numPr>
          <w:ilvl w:val="2"/>
          <w:numId w:val="27"/>
        </w:numPr>
        <w:ind w:left="1620" w:hanging="270"/>
        <w:jc w:val="both"/>
      </w:pPr>
      <w:r>
        <w:t>One of the simplest “</w:t>
      </w:r>
      <w:r w:rsidRPr="003D3DF2">
        <w:rPr>
          <w:rFonts w:ascii="Times New Roman" w:hAnsi="Times New Roman" w:cs="Times New Roman"/>
        </w:rPr>
        <w:t>precepts</w:t>
      </w:r>
      <w:r>
        <w:t>” to understand is that God always hates sin and will not let it into His presence.  That is why He turned His back on His “</w:t>
      </w:r>
      <w:r w:rsidRPr="003D3DF2">
        <w:rPr>
          <w:rFonts w:ascii="Times New Roman" w:hAnsi="Times New Roman" w:cs="Times New Roman"/>
        </w:rPr>
        <w:t>only begotten Son</w:t>
      </w:r>
      <w:r>
        <w:t>” (</w:t>
      </w:r>
      <w:r w:rsidRPr="003D3DF2">
        <w:rPr>
          <w:b/>
          <w:bCs/>
        </w:rPr>
        <w:t>Matthew 27:46; Mark 15:34</w:t>
      </w:r>
      <w:r>
        <w:t xml:space="preserve">) after God “hath made him </w:t>
      </w:r>
      <w:r w:rsidRPr="003D3DF2">
        <w:rPr>
          <w:i/>
          <w:iCs/>
        </w:rPr>
        <w:t>to be</w:t>
      </w:r>
      <w:r>
        <w:t xml:space="preserve"> sin for us, who knew no sin” (</w:t>
      </w:r>
      <w:r w:rsidRPr="003D3DF2">
        <w:rPr>
          <w:b/>
          <w:bCs/>
        </w:rPr>
        <w:t>2Corinthians 5:21</w:t>
      </w:r>
      <w:r>
        <w:t>).</w:t>
      </w:r>
    </w:p>
    <w:p w14:paraId="1263BB55" w14:textId="77777777" w:rsidR="00370E7E" w:rsidRDefault="00370E7E" w:rsidP="00370E7E">
      <w:pPr>
        <w:pStyle w:val="ListParagraph"/>
        <w:numPr>
          <w:ilvl w:val="2"/>
          <w:numId w:val="27"/>
        </w:numPr>
        <w:ind w:left="1620" w:hanging="270"/>
        <w:jc w:val="both"/>
      </w:pPr>
      <w:r>
        <w:t>All religions which claim any form of ‘</w:t>
      </w:r>
      <w:r w:rsidRPr="003D3DF2">
        <w:rPr>
          <w:rFonts w:asciiTheme="minorHAnsi" w:hAnsiTheme="minorHAnsi" w:cstheme="minorHAnsi"/>
        </w:rPr>
        <w:t>salvation</w:t>
      </w:r>
      <w:r>
        <w:t xml:space="preserve">’ while the people continue in a life-style of sin, with no judgment for the sin, are proclaiming </w:t>
      </w:r>
      <w:r w:rsidRPr="003D3DF2">
        <w:rPr>
          <w:rFonts w:eastAsiaTheme="majorEastAsia"/>
        </w:rPr>
        <w:t>“</w:t>
      </w:r>
      <w:r w:rsidRPr="003D3DF2">
        <w:rPr>
          <w:rFonts w:ascii="Times New Roman" w:eastAsiaTheme="majorEastAsia" w:hAnsi="Times New Roman" w:cs="Times New Roman"/>
        </w:rPr>
        <w:t>doctrines of devils</w:t>
      </w:r>
      <w:r w:rsidRPr="003D3DF2">
        <w:rPr>
          <w:rFonts w:eastAsiaTheme="majorEastAsia"/>
        </w:rPr>
        <w:t>” (</w:t>
      </w:r>
      <w:r w:rsidRPr="003D3DF2">
        <w:rPr>
          <w:rFonts w:eastAsiaTheme="majorEastAsia"/>
          <w:b/>
          <w:bCs/>
        </w:rPr>
        <w:t>1Timothy 4:1</w:t>
      </w:r>
      <w:r w:rsidRPr="003D3DF2">
        <w:rPr>
          <w:rFonts w:eastAsiaTheme="majorEastAsia"/>
        </w:rPr>
        <w:t>).</w:t>
      </w:r>
    </w:p>
    <w:p w14:paraId="17166DE5" w14:textId="77777777" w:rsidR="00370E7E" w:rsidRDefault="00370E7E" w:rsidP="00370E7E">
      <w:pPr>
        <w:pStyle w:val="ListParagraph"/>
        <w:numPr>
          <w:ilvl w:val="2"/>
          <w:numId w:val="27"/>
        </w:numPr>
        <w:ind w:left="1620" w:hanging="270"/>
        <w:jc w:val="both"/>
      </w:pPr>
      <w:r>
        <w:t>Another simple “</w:t>
      </w:r>
      <w:r w:rsidRPr="003D3DF2">
        <w:rPr>
          <w:rFonts w:ascii="Times New Roman" w:hAnsi="Times New Roman" w:cs="Times New Roman"/>
        </w:rPr>
        <w:t>precept</w:t>
      </w:r>
      <w:r>
        <w:t>” to understand is that God would be a murderer to send His “</w:t>
      </w:r>
      <w:r w:rsidRPr="003D3DF2">
        <w:rPr>
          <w:rFonts w:ascii="Times New Roman" w:hAnsi="Times New Roman" w:cs="Times New Roman"/>
        </w:rPr>
        <w:t>only begotten Son</w:t>
      </w:r>
      <w:r>
        <w:t>” to die and go to Hell to pay for our sins if there was any other way to get into Heaven.  All religions which claim any form of ‘</w:t>
      </w:r>
      <w:r w:rsidRPr="003D3DF2">
        <w:rPr>
          <w:rFonts w:asciiTheme="minorHAnsi" w:hAnsiTheme="minorHAnsi" w:cstheme="minorHAnsi"/>
        </w:rPr>
        <w:t>works salvation</w:t>
      </w:r>
      <w:r>
        <w:t xml:space="preserve">’ are proclaiming </w:t>
      </w:r>
      <w:r w:rsidRPr="003D3DF2">
        <w:rPr>
          <w:rFonts w:eastAsiaTheme="majorEastAsia"/>
        </w:rPr>
        <w:t>“</w:t>
      </w:r>
      <w:r w:rsidRPr="003D3DF2">
        <w:rPr>
          <w:rFonts w:ascii="Times New Roman" w:eastAsiaTheme="majorEastAsia" w:hAnsi="Times New Roman" w:cs="Times New Roman"/>
        </w:rPr>
        <w:t>doctrines of devils</w:t>
      </w:r>
      <w:r w:rsidRPr="003D3DF2">
        <w:rPr>
          <w:rFonts w:eastAsiaTheme="majorEastAsia"/>
        </w:rPr>
        <w:t>” (</w:t>
      </w:r>
      <w:r w:rsidRPr="003D3DF2">
        <w:rPr>
          <w:rFonts w:eastAsiaTheme="majorEastAsia"/>
          <w:b/>
          <w:bCs/>
        </w:rPr>
        <w:t>1Timothy 4:1</w:t>
      </w:r>
      <w:r w:rsidRPr="003D3DF2">
        <w:rPr>
          <w:rFonts w:eastAsiaTheme="majorEastAsia"/>
        </w:rPr>
        <w:t>).</w:t>
      </w:r>
    </w:p>
    <w:p w14:paraId="52829EA4" w14:textId="77777777" w:rsidR="00370E7E" w:rsidRDefault="00370E7E" w:rsidP="00370E7E">
      <w:pPr>
        <w:pStyle w:val="ListParagraph"/>
        <w:numPr>
          <w:ilvl w:val="2"/>
          <w:numId w:val="27"/>
        </w:numPr>
        <w:ind w:left="1620" w:hanging="270"/>
        <w:jc w:val="both"/>
      </w:pPr>
      <w:r>
        <w:lastRenderedPageBreak/>
        <w:t>This type of study is often called a ‘</w:t>
      </w:r>
      <w:r w:rsidRPr="00F274CD">
        <w:rPr>
          <w:rFonts w:asciiTheme="minorHAnsi" w:hAnsiTheme="minorHAnsi" w:cstheme="minorHAnsi"/>
        </w:rPr>
        <w:t>Subject Study</w:t>
      </w:r>
      <w:r>
        <w:t>’ and can be sub-divided into a ‘</w:t>
      </w:r>
      <w:r w:rsidRPr="00F274CD">
        <w:rPr>
          <w:rFonts w:asciiTheme="minorHAnsi" w:hAnsiTheme="minorHAnsi" w:cstheme="minorHAnsi"/>
        </w:rPr>
        <w:t>Word Study</w:t>
      </w:r>
      <w:r>
        <w:t>’ and a ‘</w:t>
      </w:r>
      <w:r w:rsidRPr="00F274CD">
        <w:rPr>
          <w:rFonts w:asciiTheme="minorHAnsi" w:hAnsiTheme="minorHAnsi" w:cstheme="minorHAnsi"/>
        </w:rPr>
        <w:t>Doctrinal Study</w:t>
      </w:r>
      <w:r>
        <w:t>’.  Both the single true Biblical meaning of a Bible word and the true doctrines will be the same across the Bible.  More details on these two types of study are given below.</w:t>
      </w:r>
    </w:p>
    <w:p w14:paraId="780CD91C" w14:textId="77777777" w:rsidR="00370E7E" w:rsidRDefault="00370E7E" w:rsidP="00370E7E">
      <w:pPr>
        <w:pStyle w:val="ListParagraph"/>
        <w:numPr>
          <w:ilvl w:val="1"/>
          <w:numId w:val="27"/>
        </w:numPr>
        <w:ind w:left="1170"/>
        <w:jc w:val="both"/>
      </w:pPr>
      <w:r>
        <w:t xml:space="preserve">Our procedure, from </w:t>
      </w:r>
      <w:r w:rsidRPr="00442226">
        <w:rPr>
          <w:b/>
          <w:bCs/>
        </w:rPr>
        <w:t>Isaiah 28</w:t>
      </w:r>
      <w:r>
        <w:t>, continues with “</w:t>
      </w:r>
      <w:r w:rsidRPr="00010CEE">
        <w:rPr>
          <w:rFonts w:ascii="Times New Roman" w:hAnsi="Times New Roman" w:cs="Times New Roman"/>
        </w:rPr>
        <w:t>line upon line</w:t>
      </w:r>
      <w:r>
        <w:t>”.  This is talking about what is literally written within the context of any place in the Bible.  We already saw the meaning of the word “</w:t>
      </w:r>
      <w:r w:rsidRPr="003D3DF2">
        <w:rPr>
          <w:rFonts w:ascii="Times New Roman" w:hAnsi="Times New Roman" w:cs="Times New Roman"/>
        </w:rPr>
        <w:t>upon</w:t>
      </w:r>
      <w:r>
        <w:t>”.  However, the important part of this point is that the original language meaning of the word “</w:t>
      </w:r>
      <w:r w:rsidRPr="00010CEE">
        <w:rPr>
          <w:rFonts w:ascii="Times New Roman" w:hAnsi="Times New Roman" w:cs="Times New Roman"/>
        </w:rPr>
        <w:t>line</w:t>
      </w:r>
      <w:r>
        <w:t>” is: ‘</w:t>
      </w:r>
      <w:r w:rsidRPr="003D3DF2">
        <w:rPr>
          <w:rFonts w:asciiTheme="minorHAnsi" w:hAnsiTheme="minorHAnsi" w:cstheme="minorHAnsi"/>
        </w:rPr>
        <w:t>a measuring line</w:t>
      </w:r>
      <w:r>
        <w:t>’.</w:t>
      </w:r>
    </w:p>
    <w:p w14:paraId="1FF1F7B7" w14:textId="77777777" w:rsidR="00370E7E" w:rsidRDefault="00370E7E" w:rsidP="00370E7E">
      <w:pPr>
        <w:pStyle w:val="ListParagraph"/>
        <w:numPr>
          <w:ilvl w:val="2"/>
          <w:numId w:val="27"/>
        </w:numPr>
        <w:ind w:left="1710" w:hanging="270"/>
        <w:jc w:val="both"/>
      </w:pPr>
      <w:r>
        <w:t>God said that he would preserve His “</w:t>
      </w:r>
      <w:r w:rsidRPr="003D3DF2">
        <w:rPr>
          <w:rFonts w:ascii="Times New Roman" w:hAnsi="Times New Roman" w:cs="Times New Roman"/>
        </w:rPr>
        <w:t>word</w:t>
      </w:r>
      <w:r>
        <w:t>” (‘the message of the entire Bible’), His “</w:t>
      </w:r>
      <w:r>
        <w:rPr>
          <w:rFonts w:ascii="Times New Roman" w:hAnsi="Times New Roman" w:cs="Times New Roman"/>
        </w:rPr>
        <w:t>every w</w:t>
      </w:r>
      <w:r w:rsidRPr="003D3DF2">
        <w:rPr>
          <w:rFonts w:ascii="Times New Roman" w:hAnsi="Times New Roman" w:cs="Times New Roman"/>
        </w:rPr>
        <w:t>ord</w:t>
      </w:r>
      <w:r>
        <w:t>” (‘we must use the Bible definitions for Bible words’),</w:t>
      </w:r>
      <w:r w:rsidRPr="003D3DF2">
        <w:t xml:space="preserve"> </w:t>
      </w:r>
      <w:r>
        <w:t>and “</w:t>
      </w:r>
      <w:r>
        <w:rPr>
          <w:rFonts w:ascii="Times New Roman" w:hAnsi="Times New Roman" w:cs="Times New Roman"/>
        </w:rPr>
        <w:t>every jot and tittle</w:t>
      </w:r>
      <w:r>
        <w:t>” (‘punctuation marks’).</w:t>
      </w:r>
    </w:p>
    <w:p w14:paraId="20B8FABA" w14:textId="77777777" w:rsidR="00370E7E" w:rsidRDefault="00370E7E" w:rsidP="00370E7E">
      <w:pPr>
        <w:pStyle w:val="ListParagraph"/>
        <w:numPr>
          <w:ilvl w:val="2"/>
          <w:numId w:val="27"/>
        </w:numPr>
        <w:ind w:left="1710" w:hanging="270"/>
        <w:jc w:val="both"/>
      </w:pPr>
      <w:r>
        <w:t>The preserved “</w:t>
      </w:r>
      <w:r>
        <w:rPr>
          <w:rFonts w:ascii="Times New Roman" w:hAnsi="Times New Roman" w:cs="Times New Roman"/>
        </w:rPr>
        <w:t>every w</w:t>
      </w:r>
      <w:r w:rsidRPr="003D3DF2">
        <w:rPr>
          <w:rFonts w:ascii="Times New Roman" w:hAnsi="Times New Roman" w:cs="Times New Roman"/>
        </w:rPr>
        <w:t>ord</w:t>
      </w:r>
      <w:r>
        <w:t>” is combined into phrases (or sentences) with phrases and sentences combined with ‘punctuation marks’ (“</w:t>
      </w:r>
      <w:r>
        <w:rPr>
          <w:rFonts w:ascii="Times New Roman" w:hAnsi="Times New Roman" w:cs="Times New Roman"/>
        </w:rPr>
        <w:t>every jot and tittle</w:t>
      </w:r>
      <w:r>
        <w:t>”).  The ‘punctuation marks’ each have a unique detailed function but all are used to control the meaning of the written language with a single sentence being the expression of a single thought and a partial sentence, taken out of context from the rest of the sentence, is a partial truth full lie.</w:t>
      </w:r>
    </w:p>
    <w:p w14:paraId="737783D7" w14:textId="77777777" w:rsidR="00370E7E" w:rsidRDefault="00370E7E" w:rsidP="00370E7E">
      <w:pPr>
        <w:pStyle w:val="ListParagraph"/>
        <w:numPr>
          <w:ilvl w:val="2"/>
          <w:numId w:val="27"/>
        </w:numPr>
        <w:ind w:left="1710" w:hanging="270"/>
        <w:jc w:val="both"/>
      </w:pPr>
      <w:r>
        <w:t>God had His “</w:t>
      </w:r>
      <w:r w:rsidRPr="003A0EB9">
        <w:rPr>
          <w:rFonts w:ascii="Times New Roman" w:hAnsi="Times New Roman" w:cs="Times New Roman"/>
        </w:rPr>
        <w:t>word</w:t>
      </w:r>
      <w:r>
        <w:t xml:space="preserve">” written in sentences and paragraphs.  John completed </w:t>
      </w:r>
      <w:r w:rsidRPr="003A0EB9">
        <w:rPr>
          <w:b/>
          <w:bCs/>
        </w:rPr>
        <w:t>Revelation</w:t>
      </w:r>
      <w:r>
        <w:t xml:space="preserve"> about 100 AD and God finished His Bible at that time with three promises (beginning, middle and end of Bible) to curse anyone who added to His “</w:t>
      </w:r>
      <w:r w:rsidRPr="003A0EB9">
        <w:rPr>
          <w:rFonts w:ascii="Times New Roman" w:hAnsi="Times New Roman" w:cs="Times New Roman"/>
        </w:rPr>
        <w:t>word</w:t>
      </w:r>
      <w:r>
        <w:t>”.  Men started chopping God’s “</w:t>
      </w:r>
      <w:r w:rsidRPr="003A0EB9">
        <w:rPr>
          <w:rFonts w:ascii="Times New Roman" w:hAnsi="Times New Roman" w:cs="Times New Roman"/>
        </w:rPr>
        <w:t>word</w:t>
      </w:r>
      <w:r>
        <w:t xml:space="preserve">” into verses starting in 200 AD and the current verse format is the third attempt.  (God, Who does not change, did </w:t>
      </w:r>
      <w:r w:rsidRPr="003A0EB9">
        <w:rPr>
          <w:u w:val="single"/>
        </w:rPr>
        <w:t>not</w:t>
      </w:r>
      <w:r>
        <w:t xml:space="preserve"> make all of these changes.)</w:t>
      </w:r>
    </w:p>
    <w:p w14:paraId="4B09B9E1" w14:textId="77777777" w:rsidR="00370E7E" w:rsidRDefault="00370E7E" w:rsidP="00370E7E">
      <w:pPr>
        <w:pStyle w:val="ListParagraph"/>
        <w:numPr>
          <w:ilvl w:val="2"/>
          <w:numId w:val="27"/>
        </w:numPr>
        <w:ind w:left="1710" w:hanging="270"/>
        <w:jc w:val="both"/>
      </w:pPr>
      <w:r>
        <w:t>As we see with Parables, below, God left His word to cause the lost to believe error while the saved, with the help of God’s holy “</w:t>
      </w:r>
      <w:r w:rsidRPr="003A0EB9">
        <w:rPr>
          <w:rFonts w:ascii="Times New Roman" w:hAnsi="Times New Roman" w:cs="Times New Roman"/>
        </w:rPr>
        <w:t>Spirit</w:t>
      </w:r>
      <w:r>
        <w:t>”, can find the truth.  The truth is that we are to be “</w:t>
      </w:r>
      <w:r w:rsidRPr="003A0EB9">
        <w:rPr>
          <w:rFonts w:ascii="Times New Roman" w:hAnsi="Times New Roman" w:cs="Times New Roman"/>
        </w:rPr>
        <w:t>rightly dividing the word of truth</w:t>
      </w:r>
      <w:r>
        <w:t>” (</w:t>
      </w:r>
      <w:r w:rsidRPr="003A0EB9">
        <w:rPr>
          <w:b/>
          <w:bCs/>
        </w:rPr>
        <w:t>2Timothy 2:15</w:t>
      </w:r>
      <w:r>
        <w:t>) and using the verse format is wrong and leads to doctrinal error.  (This is proven in my lessons on Hermeneutics which have this book / course as a prerequisite.)</w:t>
      </w:r>
    </w:p>
    <w:p w14:paraId="4F2CC06F" w14:textId="77777777" w:rsidR="00370E7E" w:rsidRDefault="00370E7E" w:rsidP="00370E7E">
      <w:pPr>
        <w:pStyle w:val="ListParagraph"/>
        <w:numPr>
          <w:ilvl w:val="1"/>
          <w:numId w:val="27"/>
        </w:numPr>
        <w:ind w:left="1170"/>
        <w:jc w:val="both"/>
      </w:pPr>
      <w:r>
        <w:t>One thing which is often overlooked is the Biblical meaning of words.  For example, there is a lot of doctrinal argument about “</w:t>
      </w:r>
      <w:r w:rsidRPr="00CB6F3E">
        <w:rPr>
          <w:rFonts w:ascii="Times New Roman" w:hAnsi="Times New Roman" w:cs="Times New Roman"/>
        </w:rPr>
        <w:t>baptism</w:t>
      </w:r>
      <w:r>
        <w:t xml:space="preserve">” and most of the arguments are based upon a non-Biblical definition of this word.  As of this writing, ljc1611kjv.com has 1589 </w:t>
      </w:r>
      <w:r w:rsidRPr="004165DF">
        <w:rPr>
          <w:u w:val="single"/>
        </w:rPr>
        <w:t>Word</w:t>
      </w:r>
      <w:r>
        <w:t xml:space="preserve"> Studies which provide the Bible definitions of Bible words.</w:t>
      </w:r>
    </w:p>
    <w:p w14:paraId="02DF380C" w14:textId="77777777" w:rsidR="00370E7E" w:rsidRDefault="00370E7E" w:rsidP="00370E7E">
      <w:pPr>
        <w:pStyle w:val="ListParagraph"/>
        <w:numPr>
          <w:ilvl w:val="2"/>
          <w:numId w:val="27"/>
        </w:numPr>
        <w:ind w:left="1710" w:hanging="270"/>
        <w:jc w:val="both"/>
      </w:pPr>
      <w:r>
        <w:t>In some cases, the common usage definitions add to the Bible definition.  In some cases, the common usage definitions subtract from the Bible definition.  In some cases, the common usage definitions replace to the Bible definition.  In every case where the common usage definition differs from the Bible definition, doctrinal error results.  Ask any honest lawyer if he can file a suit for fraud using the common usage definition of the word ‘</w:t>
      </w:r>
      <w:r w:rsidRPr="00EA4460">
        <w:rPr>
          <w:rFonts w:ascii="Times New Roman" w:hAnsi="Times New Roman" w:cs="Times New Roman"/>
        </w:rPr>
        <w:t>fraud’</w:t>
      </w:r>
      <w:r>
        <w:t>.  Like with all other “</w:t>
      </w:r>
      <w:r w:rsidRPr="00EA4460">
        <w:rPr>
          <w:rFonts w:ascii="Times New Roman" w:hAnsi="Times New Roman" w:cs="Times New Roman"/>
        </w:rPr>
        <w:t>book of the law</w:t>
      </w:r>
      <w:r>
        <w:t>”, the legal definition will be used by court.</w:t>
      </w:r>
    </w:p>
    <w:p w14:paraId="4875D00B" w14:textId="77777777" w:rsidR="00370E7E" w:rsidRDefault="00370E7E" w:rsidP="00370E7E">
      <w:pPr>
        <w:pStyle w:val="ListParagraph"/>
        <w:numPr>
          <w:ilvl w:val="2"/>
          <w:numId w:val="27"/>
        </w:numPr>
        <w:ind w:left="1710"/>
        <w:jc w:val="both"/>
      </w:pPr>
      <w:r>
        <w:t>The words “</w:t>
      </w:r>
      <w:r w:rsidRPr="00EA4460">
        <w:rPr>
          <w:rFonts w:ascii="Times New Roman" w:hAnsi="Times New Roman" w:cs="Times New Roman"/>
        </w:rPr>
        <w:t>ye</w:t>
      </w:r>
      <w:r>
        <w:t>”, “</w:t>
      </w:r>
      <w:r>
        <w:rPr>
          <w:rFonts w:ascii="Times New Roman" w:hAnsi="Times New Roman" w:cs="Times New Roman"/>
        </w:rPr>
        <w:t>thy</w:t>
      </w:r>
      <w:r>
        <w:t>”, “</w:t>
      </w:r>
      <w:r>
        <w:rPr>
          <w:rFonts w:ascii="Times New Roman" w:hAnsi="Times New Roman" w:cs="Times New Roman"/>
        </w:rPr>
        <w:t>thee</w:t>
      </w:r>
      <w:r>
        <w:t>”, “</w:t>
      </w:r>
      <w:r>
        <w:rPr>
          <w:rFonts w:ascii="Times New Roman" w:hAnsi="Times New Roman" w:cs="Times New Roman"/>
        </w:rPr>
        <w:t>thine</w:t>
      </w:r>
      <w:r>
        <w:t>”,</w:t>
      </w:r>
      <w:r w:rsidRPr="00EA4460">
        <w:t xml:space="preserve"> </w:t>
      </w:r>
      <w:r>
        <w:t>and “</w:t>
      </w:r>
      <w:r>
        <w:rPr>
          <w:rFonts w:ascii="Times New Roman" w:hAnsi="Times New Roman" w:cs="Times New Roman"/>
        </w:rPr>
        <w:t>thou</w:t>
      </w:r>
      <w:r>
        <w:t>” are all used to tell us about our personal relationship with God.  The world tries to lead us into doctrinal error by removing the personal aspect of these words and denying our personal relationship with Jesus Christ.  Everyone would have a better understanding of their Bible if they stuck the word ‘</w:t>
      </w:r>
      <w:r w:rsidRPr="00EA4460">
        <w:rPr>
          <w:rFonts w:ascii="Times New Roman" w:hAnsi="Times New Roman" w:cs="Times New Roman"/>
        </w:rPr>
        <w:t>personal</w:t>
      </w:r>
      <w:r>
        <w:t>’ into every place where they see these words because that is the meaning which we have been taught to remove.</w:t>
      </w:r>
    </w:p>
    <w:p w14:paraId="6ABB0BDD" w14:textId="77777777" w:rsidR="00370E7E" w:rsidRDefault="00370E7E" w:rsidP="00370E7E">
      <w:pPr>
        <w:pStyle w:val="ListParagraph"/>
        <w:numPr>
          <w:ilvl w:val="2"/>
          <w:numId w:val="27"/>
        </w:numPr>
        <w:ind w:left="1710"/>
        <w:jc w:val="both"/>
      </w:pPr>
      <w:r>
        <w:t>Words like “</w:t>
      </w:r>
      <w:r w:rsidRPr="00CE5825">
        <w:rPr>
          <w:rFonts w:ascii="Times New Roman" w:hAnsi="Times New Roman" w:cs="Times New Roman"/>
        </w:rPr>
        <w:t>and</w:t>
      </w:r>
      <w:r>
        <w:t>”, “</w:t>
      </w:r>
      <w:r w:rsidRPr="00CE5825">
        <w:rPr>
          <w:rFonts w:ascii="Times New Roman" w:hAnsi="Times New Roman" w:cs="Times New Roman"/>
        </w:rPr>
        <w:t>but</w:t>
      </w:r>
      <w:r>
        <w:t>”, “</w:t>
      </w:r>
      <w:r w:rsidRPr="00CE5825">
        <w:rPr>
          <w:rFonts w:ascii="Times New Roman" w:hAnsi="Times New Roman" w:cs="Times New Roman"/>
        </w:rPr>
        <w:t>if</w:t>
      </w:r>
      <w:r>
        <w:t>”, “</w:t>
      </w:r>
      <w:r w:rsidRPr="00CE5825">
        <w:rPr>
          <w:rFonts w:ascii="Times New Roman" w:hAnsi="Times New Roman" w:cs="Times New Roman"/>
        </w:rPr>
        <w:t>for</w:t>
      </w:r>
      <w:r>
        <w:t>”,</w:t>
      </w:r>
      <w:r w:rsidRPr="00EA4460">
        <w:t xml:space="preserve"> </w:t>
      </w:r>
      <w:r>
        <w:t>“</w:t>
      </w:r>
      <w:r w:rsidRPr="00CE5825">
        <w:rPr>
          <w:rFonts w:ascii="Times New Roman" w:hAnsi="Times New Roman" w:cs="Times New Roman"/>
        </w:rPr>
        <w:t>now</w:t>
      </w:r>
      <w:r>
        <w:t>”, and similar words, are words which people are taught to read over without thinking about them.  However, these words are critical to finding the true meaning of a Bible passage and they can actually be more important than the words which we normally pay more attention to.</w:t>
      </w:r>
    </w:p>
    <w:p w14:paraId="24C31446" w14:textId="77777777" w:rsidR="00370E7E" w:rsidRDefault="00370E7E" w:rsidP="00370E7E">
      <w:pPr>
        <w:pStyle w:val="ListParagraph"/>
        <w:numPr>
          <w:ilvl w:val="1"/>
          <w:numId w:val="27"/>
        </w:numPr>
        <w:ind w:left="1170"/>
        <w:jc w:val="both"/>
      </w:pPr>
      <w:r>
        <w:t xml:space="preserve">Our procedure, from </w:t>
      </w:r>
      <w:r w:rsidRPr="00442226">
        <w:rPr>
          <w:b/>
          <w:bCs/>
        </w:rPr>
        <w:t>Isaiah 28</w:t>
      </w:r>
      <w:r>
        <w:t>, tells us that God uses the sentence format to “</w:t>
      </w:r>
      <w:r w:rsidRPr="00060D1B">
        <w:rPr>
          <w:rFonts w:ascii="Times New Roman" w:hAnsi="Times New Roman" w:cs="Times New Roman"/>
        </w:rPr>
        <w:t>teach knowledge and…make to understand doctrine</w:t>
      </w:r>
      <w:r>
        <w:t>”.  Using the verse format is wrong and leads to doctrinal error and is using man’s way which is not God’s way (</w:t>
      </w:r>
      <w:r w:rsidRPr="00060D1B">
        <w:rPr>
          <w:b/>
          <w:bCs/>
        </w:rPr>
        <w:t>Isaiah 55:8</w:t>
      </w:r>
      <w:r>
        <w:t>).</w:t>
      </w:r>
    </w:p>
    <w:p w14:paraId="6AED85FD" w14:textId="77777777" w:rsidR="00370E7E" w:rsidRDefault="00370E7E" w:rsidP="00370E7E">
      <w:pPr>
        <w:pStyle w:val="ListParagraph"/>
        <w:numPr>
          <w:ilvl w:val="1"/>
          <w:numId w:val="27"/>
        </w:numPr>
        <w:ind w:left="1170"/>
        <w:jc w:val="both"/>
      </w:pPr>
      <w:r>
        <w:lastRenderedPageBreak/>
        <w:t xml:space="preserve">As the true saying goes, there is one interpretation and many applications.  Our procedure, from </w:t>
      </w:r>
      <w:r w:rsidRPr="00442226">
        <w:rPr>
          <w:b/>
          <w:bCs/>
        </w:rPr>
        <w:t>Isaiah 28</w:t>
      </w:r>
      <w:r>
        <w:t>, does make the distinction by adding other human languages (“</w:t>
      </w:r>
      <w:r w:rsidRPr="00060D1B">
        <w:rPr>
          <w:rFonts w:ascii="Times New Roman" w:hAnsi="Times New Roman" w:cs="Times New Roman"/>
        </w:rPr>
        <w:t>tongues</w:t>
      </w:r>
      <w:r>
        <w:t>”) and symbolism (“</w:t>
      </w:r>
      <w:r w:rsidRPr="00CB6F3E">
        <w:rPr>
          <w:rFonts w:ascii="Times New Roman" w:hAnsi="Times New Roman" w:cs="Times New Roman"/>
        </w:rPr>
        <w:t>stammering lips</w:t>
      </w:r>
      <w:r>
        <w:t>”) part of what is to be used to understand what is said within the context of a section of the Bible.  However, those methods are not to be used to render the single interpretation.  Many good and godly people have ended up teaching what they found in one place of the Bible, using these methods, as a doctrinal truth that applies to the entire Bible.  These errors are very seductive and we need to be extra careful of them because they are usually preached by people that we admire.</w:t>
      </w:r>
    </w:p>
    <w:p w14:paraId="353A1C78" w14:textId="77777777" w:rsidR="00370E7E" w:rsidRDefault="00370E7E" w:rsidP="00370E7E">
      <w:pPr>
        <w:pStyle w:val="ListParagraph"/>
        <w:numPr>
          <w:ilvl w:val="1"/>
          <w:numId w:val="27"/>
        </w:numPr>
        <w:ind w:left="1170"/>
        <w:jc w:val="both"/>
      </w:pPr>
      <w:r>
        <w:t>Related to the prior point is the study of doctrines.  The word “</w:t>
      </w:r>
      <w:r w:rsidRPr="00BF106C">
        <w:rPr>
          <w:rFonts w:ascii="Times New Roman" w:hAnsi="Times New Roman" w:cs="Times New Roman"/>
        </w:rPr>
        <w:t>doctrine</w:t>
      </w:r>
      <w:r>
        <w:t>” means: ‘</w:t>
      </w:r>
      <w:r w:rsidRPr="00BF106C">
        <w:rPr>
          <w:rFonts w:asciiTheme="minorHAnsi" w:hAnsiTheme="minorHAnsi" w:cstheme="minorHAnsi"/>
        </w:rPr>
        <w:t>teachings</w:t>
      </w:r>
      <w:r>
        <w:t>’.  There are certain truths which are taught by the true Bible.  The basic truth is the same everywhere it is taught but it is also taught as it applies to different context and we need to study these truths, and how they are applied, by studying every place where the truth is found in the Bible.  For example, the Bible tells us “</w:t>
      </w:r>
      <w:r w:rsidRPr="00E96E5F">
        <w:rPr>
          <w:rFonts w:ascii="Times New Roman" w:hAnsi="Times New Roman" w:cs="Times New Roman"/>
        </w:rPr>
        <w:t>God is love</w:t>
      </w:r>
      <w:r>
        <w:t>” (</w:t>
      </w:r>
      <w:r w:rsidRPr="00E96E5F">
        <w:rPr>
          <w:b/>
          <w:bCs/>
        </w:rPr>
        <w:t>1John 4:8, 16</w:t>
      </w:r>
      <w:r>
        <w:t>).  Now, many people get led into the same doctrinal error that the church of Corinth was led into and believe that true Biblical “</w:t>
      </w:r>
      <w:r w:rsidRPr="00E96E5F">
        <w:rPr>
          <w:rFonts w:ascii="Times New Roman" w:hAnsi="Times New Roman" w:cs="Times New Roman"/>
        </w:rPr>
        <w:t>love</w:t>
      </w:r>
      <w:r>
        <w:t xml:space="preserve">” means that we tolerate anything and everything from anyone and everyone.  However, </w:t>
      </w:r>
      <w:r>
        <w:rPr>
          <w:b/>
          <w:bCs/>
        </w:rPr>
        <w:t xml:space="preserve">Romans 9:13 </w:t>
      </w:r>
      <w:r>
        <w:t>tells us: “</w:t>
      </w:r>
      <w:r w:rsidRPr="00D67429">
        <w:rPr>
          <w:rFonts w:ascii="Times New Roman" w:hAnsi="Times New Roman" w:cs="Times New Roman"/>
        </w:rPr>
        <w:t>As it is written, Jacob have I loved, but Esau have I hated.</w:t>
      </w:r>
      <w:r>
        <w:t xml:space="preserve">”  Also, </w:t>
      </w:r>
      <w:r>
        <w:rPr>
          <w:b/>
          <w:bCs/>
        </w:rPr>
        <w:t xml:space="preserve">Galatians 1:9 </w:t>
      </w:r>
      <w:r>
        <w:t>says: “</w:t>
      </w:r>
      <w:r w:rsidRPr="00D67429">
        <w:rPr>
          <w:rFonts w:ascii="Times New Roman" w:hAnsi="Times New Roman" w:cs="Times New Roman"/>
        </w:rPr>
        <w:t xml:space="preserve">As we said before, so say I now again, If any </w:t>
      </w:r>
      <w:r w:rsidRPr="00D67429">
        <w:rPr>
          <w:rFonts w:ascii="Times New Roman" w:hAnsi="Times New Roman" w:cs="Times New Roman"/>
          <w:i/>
          <w:iCs/>
        </w:rPr>
        <w:t>man</w:t>
      </w:r>
      <w:r w:rsidRPr="00D67429">
        <w:rPr>
          <w:rFonts w:ascii="Times New Roman" w:hAnsi="Times New Roman" w:cs="Times New Roman"/>
        </w:rPr>
        <w:t xml:space="preserve"> preach any other gospel unto you than that ye have received, let him be accursed.</w:t>
      </w:r>
      <w:r>
        <w:t>”  Now, many people have a hard time matching this type of behavior with “</w:t>
      </w:r>
      <w:r w:rsidRPr="00D67429">
        <w:rPr>
          <w:rFonts w:ascii="Times New Roman" w:hAnsi="Times New Roman" w:cs="Times New Roman"/>
        </w:rPr>
        <w:t>love</w:t>
      </w:r>
      <w:r>
        <w:t>” because they have been taught error about true “</w:t>
      </w:r>
      <w:r w:rsidRPr="00D67429">
        <w:rPr>
          <w:rFonts w:ascii="Times New Roman" w:hAnsi="Times New Roman" w:cs="Times New Roman"/>
        </w:rPr>
        <w:t>love</w:t>
      </w:r>
      <w:r>
        <w:t>”.  Part of the true doctrine of “</w:t>
      </w:r>
      <w:r w:rsidRPr="00D67429">
        <w:rPr>
          <w:rFonts w:ascii="Times New Roman" w:hAnsi="Times New Roman" w:cs="Times New Roman"/>
        </w:rPr>
        <w:t>love</w:t>
      </w:r>
      <w:r>
        <w:t>” is that true “</w:t>
      </w:r>
      <w:r w:rsidRPr="00D67429">
        <w:rPr>
          <w:rFonts w:ascii="Times New Roman" w:hAnsi="Times New Roman" w:cs="Times New Roman"/>
        </w:rPr>
        <w:t>love</w:t>
      </w:r>
      <w:r>
        <w:t>” protects those who are “</w:t>
      </w:r>
      <w:r w:rsidRPr="00D67429">
        <w:rPr>
          <w:rFonts w:ascii="Times New Roman" w:hAnsi="Times New Roman" w:cs="Times New Roman"/>
        </w:rPr>
        <w:t>love</w:t>
      </w:r>
      <w:r>
        <w:rPr>
          <w:rFonts w:ascii="Times New Roman" w:hAnsi="Times New Roman" w:cs="Times New Roman"/>
        </w:rPr>
        <w:t>d</w:t>
      </w:r>
      <w:r>
        <w:t>” from harm.  Esau, and those people who “</w:t>
      </w:r>
      <w:r w:rsidRPr="00D67429">
        <w:rPr>
          <w:rFonts w:ascii="Times New Roman" w:hAnsi="Times New Roman" w:cs="Times New Roman"/>
        </w:rPr>
        <w:t>preach any other gospel</w:t>
      </w:r>
      <w:r>
        <w:t>”, taught a way of life which would bring the condemnation of God upon a person.  Thus, doctrines need to be studied every place that they are presented in the Bible in order to understand the basic truth and the many applications of that truth as presented in the “</w:t>
      </w:r>
      <w:r w:rsidRPr="00D67429">
        <w:rPr>
          <w:rFonts w:ascii="Times New Roman" w:hAnsi="Times New Roman" w:cs="Times New Roman"/>
        </w:rPr>
        <w:t>word of God</w:t>
      </w:r>
      <w:r>
        <w:t>”.</w:t>
      </w:r>
    </w:p>
    <w:p w14:paraId="1162EE41" w14:textId="77777777" w:rsidR="00370E7E" w:rsidRDefault="00370E7E" w:rsidP="00370E7E">
      <w:pPr>
        <w:pStyle w:val="ListParagraph"/>
        <w:numPr>
          <w:ilvl w:val="1"/>
          <w:numId w:val="27"/>
        </w:numPr>
        <w:ind w:left="1170"/>
        <w:jc w:val="both"/>
      </w:pPr>
      <w:r>
        <w:t>There is a lot more to this procedure but that is a separate class.  The above is sufficient for now.</w:t>
      </w:r>
    </w:p>
    <w:p w14:paraId="1B5AF21B" w14:textId="77777777" w:rsidR="00370E7E" w:rsidRDefault="00370E7E" w:rsidP="00370E7E">
      <w:pPr>
        <w:spacing w:after="200" w:line="276" w:lineRule="auto"/>
      </w:pPr>
      <w:r>
        <w:br w:type="page"/>
      </w:r>
    </w:p>
    <w:p w14:paraId="0B06BC05" w14:textId="77777777" w:rsidR="00370E7E" w:rsidRPr="00370E7E" w:rsidRDefault="00370E7E" w:rsidP="00370E7E">
      <w:pPr>
        <w:pStyle w:val="Heading3"/>
        <w:numPr>
          <w:ilvl w:val="0"/>
          <w:numId w:val="34"/>
        </w:numPr>
        <w:rPr>
          <w:b/>
          <w:bCs/>
          <w:color w:val="2F5496" w:themeColor="accent1" w:themeShade="BF"/>
        </w:rPr>
      </w:pPr>
      <w:bookmarkStart w:id="16" w:name="_Toc40871283"/>
      <w:r w:rsidRPr="00370E7E">
        <w:rPr>
          <w:rStyle w:val="Heading3Char"/>
          <w:b/>
          <w:bCs/>
          <w:color w:val="2F5496" w:themeColor="accent1" w:themeShade="BF"/>
        </w:rPr>
        <w:lastRenderedPageBreak/>
        <w:t>Prayer</w:t>
      </w:r>
      <w:bookmarkEnd w:id="15"/>
      <w:r w:rsidRPr="00370E7E">
        <w:rPr>
          <w:b/>
          <w:bCs/>
          <w:color w:val="2F5496" w:themeColor="accent1" w:themeShade="BF"/>
        </w:rPr>
        <w:t>:</w:t>
      </w:r>
      <w:bookmarkEnd w:id="16"/>
    </w:p>
    <w:p w14:paraId="1C67C6DD" w14:textId="77777777" w:rsidR="00370E7E" w:rsidRDefault="00370E7E" w:rsidP="00370E7E">
      <w:pPr>
        <w:ind w:left="720"/>
        <w:jc w:val="both"/>
      </w:pPr>
      <w:bookmarkStart w:id="17" w:name="_Toc40871284"/>
      <w:r w:rsidRPr="004165DF">
        <w:rPr>
          <w:rStyle w:val="Heading3Char"/>
        </w:rPr>
        <w:t xml:space="preserve">Prayer is how </w:t>
      </w:r>
      <w:r>
        <w:rPr>
          <w:rStyle w:val="Heading3Char"/>
        </w:rPr>
        <w:t>we get God’s help in our study.  We already saw</w:t>
      </w:r>
      <w:bookmarkEnd w:id="17"/>
      <w:r>
        <w:rPr>
          <w:rStyle w:val="Heading3Char"/>
        </w:rPr>
        <w:t xml:space="preserve"> </w:t>
      </w:r>
      <w:r>
        <w:rPr>
          <w:b/>
          <w:bCs/>
        </w:rPr>
        <w:t>1Corinthians 2:14</w:t>
      </w:r>
      <w:r w:rsidRPr="004165DF">
        <w:t>,</w:t>
      </w:r>
      <w:r>
        <w:rPr>
          <w:b/>
          <w:bCs/>
        </w:rPr>
        <w:t xml:space="preserve"> which </w:t>
      </w:r>
      <w:r>
        <w:t>says: “</w:t>
      </w:r>
      <w:r w:rsidRPr="00761229">
        <w:rPr>
          <w:rFonts w:ascii="Times New Roman" w:hAnsi="Times New Roman" w:cs="Times New Roman"/>
        </w:rPr>
        <w:t xml:space="preserve">But the natural man </w:t>
      </w:r>
      <w:proofErr w:type="spellStart"/>
      <w:r w:rsidRPr="00761229">
        <w:rPr>
          <w:rFonts w:ascii="Times New Roman" w:hAnsi="Times New Roman" w:cs="Times New Roman"/>
        </w:rPr>
        <w:t>receiveth</w:t>
      </w:r>
      <w:proofErr w:type="spellEnd"/>
      <w:r w:rsidRPr="00761229">
        <w:rPr>
          <w:rFonts w:ascii="Times New Roman" w:hAnsi="Times New Roman" w:cs="Times New Roman"/>
        </w:rPr>
        <w:t xml:space="preserve"> not the things of the Spirit of God: for they are foolishness unto him: neither can he know </w:t>
      </w:r>
      <w:r w:rsidRPr="00761229">
        <w:rPr>
          <w:rFonts w:ascii="Times New Roman" w:hAnsi="Times New Roman" w:cs="Times New Roman"/>
          <w:i/>
          <w:iCs/>
        </w:rPr>
        <w:t>them</w:t>
      </w:r>
      <w:r w:rsidRPr="00761229">
        <w:rPr>
          <w:rFonts w:ascii="Times New Roman" w:hAnsi="Times New Roman" w:cs="Times New Roman"/>
        </w:rPr>
        <w:t>, because they are spiritually discerned.</w:t>
      </w:r>
      <w:r>
        <w:t>”  Unless we truly get God’s holy “</w:t>
      </w:r>
      <w:r w:rsidRPr="004165DF">
        <w:rPr>
          <w:rFonts w:ascii="Times New Roman" w:hAnsi="Times New Roman" w:cs="Times New Roman"/>
        </w:rPr>
        <w:t>Spirit</w:t>
      </w:r>
      <w:r>
        <w:t>” involved in our study, we will end up using the methods of “</w:t>
      </w:r>
      <w:r w:rsidRPr="00761229">
        <w:rPr>
          <w:rFonts w:ascii="Times New Roman" w:hAnsi="Times New Roman" w:cs="Times New Roman"/>
        </w:rPr>
        <w:t>the natural man</w:t>
      </w:r>
      <w:r>
        <w:t xml:space="preserve">” and end up with doctrinal error.  There are several </w:t>
      </w:r>
      <w:r w:rsidRPr="004165DF">
        <w:rPr>
          <w:u w:val="single"/>
        </w:rPr>
        <w:t>Messages</w:t>
      </w:r>
      <w:r>
        <w:t>, on ljc1611kjv.com, which deal with this subject and many good books available which deal with this subject better than I do.  I only have this section in this book to tell the reader that prayer is critical before any attempt to study the “</w:t>
      </w:r>
      <w:r w:rsidRPr="0024087C">
        <w:rPr>
          <w:rFonts w:ascii="Times New Roman" w:hAnsi="Times New Roman" w:cs="Times New Roman"/>
        </w:rPr>
        <w:t>word of God</w:t>
      </w:r>
      <w:r>
        <w:t>”.</w:t>
      </w:r>
    </w:p>
    <w:p w14:paraId="5444C4DB" w14:textId="77777777" w:rsidR="00370E7E" w:rsidRDefault="00370E7E" w:rsidP="00370E7E">
      <w:pPr>
        <w:pStyle w:val="ListParagraph"/>
        <w:numPr>
          <w:ilvl w:val="0"/>
          <w:numId w:val="31"/>
        </w:numPr>
        <w:ind w:left="1260"/>
        <w:jc w:val="both"/>
      </w:pPr>
      <w:r>
        <w:t>Start every day with prayer.</w:t>
      </w:r>
    </w:p>
    <w:p w14:paraId="6D40E4B7" w14:textId="77777777" w:rsidR="00370E7E" w:rsidRDefault="00370E7E" w:rsidP="00370E7E">
      <w:pPr>
        <w:pStyle w:val="ListParagraph"/>
        <w:numPr>
          <w:ilvl w:val="0"/>
          <w:numId w:val="31"/>
        </w:numPr>
        <w:ind w:left="1260"/>
        <w:jc w:val="both"/>
      </w:pPr>
      <w:r>
        <w:t xml:space="preserve">Ask God for help on everything, especially studies.  </w:t>
      </w:r>
    </w:p>
    <w:p w14:paraId="6D93348B" w14:textId="77777777" w:rsidR="00370E7E" w:rsidRDefault="00370E7E" w:rsidP="00370E7E">
      <w:pPr>
        <w:pStyle w:val="ListParagraph"/>
        <w:numPr>
          <w:ilvl w:val="0"/>
          <w:numId w:val="31"/>
        </w:numPr>
        <w:ind w:left="1260"/>
        <w:jc w:val="both"/>
      </w:pPr>
      <w:r>
        <w:t>Recognize personal inadequacies.</w:t>
      </w:r>
    </w:p>
    <w:p w14:paraId="4353A046" w14:textId="77777777" w:rsidR="00370E7E" w:rsidRDefault="00370E7E" w:rsidP="00370E7E">
      <w:pPr>
        <w:pStyle w:val="ListParagraph"/>
        <w:numPr>
          <w:ilvl w:val="0"/>
          <w:numId w:val="31"/>
        </w:numPr>
        <w:ind w:left="1260"/>
        <w:jc w:val="both"/>
      </w:pPr>
      <w:r>
        <w:t>Always pray and ask for God’s discernment while reading and studying the “word of God” (</w:t>
      </w:r>
      <w:r w:rsidRPr="00D05238">
        <w:rPr>
          <w:b/>
          <w:bCs/>
        </w:rPr>
        <w:t>1Corinthians 2:14</w:t>
      </w:r>
      <w:r>
        <w:t>).</w:t>
      </w:r>
    </w:p>
    <w:p w14:paraId="133F40F5" w14:textId="5DFFF27B" w:rsidR="00F2095E" w:rsidRPr="00370E7E" w:rsidRDefault="00F2095E" w:rsidP="00370E7E">
      <w:pPr>
        <w:spacing w:after="200" w:line="276" w:lineRule="auto"/>
        <w:rPr>
          <w:rFonts w:ascii="Times New Roman" w:eastAsiaTheme="majorEastAsia" w:hAnsi="Times New Roman" w:cs="Times New Roman"/>
          <w:b/>
          <w:bCs/>
          <w:color w:val="44546A" w:themeColor="text2"/>
          <w:sz w:val="36"/>
          <w:szCs w:val="36"/>
        </w:rPr>
      </w:pPr>
    </w:p>
    <w:p w14:paraId="63390584" w14:textId="51D01C77" w:rsidR="00F2095E" w:rsidRDefault="00F2095E" w:rsidP="004B5D7B"/>
    <w:p w14:paraId="37E0E556" w14:textId="49CAE17E" w:rsidR="00370E7E" w:rsidRDefault="00370E7E" w:rsidP="004B5D7B"/>
    <w:p w14:paraId="07398308" w14:textId="77777777" w:rsidR="00370E7E" w:rsidRPr="004C2A33" w:rsidRDefault="00370E7E" w:rsidP="004B5D7B"/>
    <w:sectPr w:rsidR="00370E7E" w:rsidRPr="004C2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A3EB5"/>
    <w:multiLevelType w:val="hybridMultilevel"/>
    <w:tmpl w:val="26A625C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3935930"/>
    <w:multiLevelType w:val="hybridMultilevel"/>
    <w:tmpl w:val="233E4D52"/>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C802A5"/>
    <w:multiLevelType w:val="hybridMultilevel"/>
    <w:tmpl w:val="26DC53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E4D53D6"/>
    <w:multiLevelType w:val="hybridMultilevel"/>
    <w:tmpl w:val="09AEB55A"/>
    <w:lvl w:ilvl="0" w:tplc="34090001">
      <w:start w:val="1"/>
      <w:numFmt w:val="bullet"/>
      <w:lvlText w:val=""/>
      <w:lvlJc w:val="left"/>
      <w:pPr>
        <w:ind w:left="360" w:hanging="360"/>
      </w:pPr>
      <w:rPr>
        <w:rFonts w:ascii="Symbol" w:hAnsi="Symbol" w:hint="default"/>
      </w:rPr>
    </w:lvl>
    <w:lvl w:ilvl="1" w:tplc="34090003">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4" w15:restartNumberingAfterBreak="0">
    <w:nsid w:val="16FD15F6"/>
    <w:multiLevelType w:val="hybridMultilevel"/>
    <w:tmpl w:val="26A625C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236F0E48"/>
    <w:multiLevelType w:val="hybridMultilevel"/>
    <w:tmpl w:val="26A625C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25712060"/>
    <w:multiLevelType w:val="hybridMultilevel"/>
    <w:tmpl w:val="42D0AE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B73462"/>
    <w:multiLevelType w:val="hybridMultilevel"/>
    <w:tmpl w:val="95DED92A"/>
    <w:lvl w:ilvl="0" w:tplc="04090019">
      <w:start w:val="1"/>
      <w:numFmt w:val="lowerLetter"/>
      <w:lvlText w:val="%1."/>
      <w:lvlJc w:val="left"/>
      <w:pPr>
        <w:ind w:left="1440" w:hanging="360"/>
      </w:pPr>
    </w:lvl>
    <w:lvl w:ilvl="1" w:tplc="0409000B">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C32385F"/>
    <w:multiLevelType w:val="hybridMultilevel"/>
    <w:tmpl w:val="B35E8D8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9" w15:restartNumberingAfterBreak="0">
    <w:nsid w:val="2CF26A7B"/>
    <w:multiLevelType w:val="hybridMultilevel"/>
    <w:tmpl w:val="AEF2176C"/>
    <w:lvl w:ilvl="0" w:tplc="0EC4B104">
      <w:start w:val="1"/>
      <w:numFmt w:val="decimal"/>
      <w:lvlText w:val="%1."/>
      <w:lvlJc w:val="left"/>
      <w:pPr>
        <w:ind w:left="1464" w:hanging="360"/>
      </w:pPr>
      <w:rPr>
        <w:sz w:val="20"/>
        <w:szCs w:val="20"/>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10" w15:restartNumberingAfterBreak="0">
    <w:nsid w:val="325C2FB0"/>
    <w:multiLevelType w:val="hybridMultilevel"/>
    <w:tmpl w:val="07B8A07E"/>
    <w:lvl w:ilvl="0" w:tplc="863625CC">
      <w:start w:val="1"/>
      <w:numFmt w:val="lowerLetter"/>
      <w:lvlText w:val="%1."/>
      <w:lvlJc w:val="left"/>
      <w:pPr>
        <w:ind w:left="900" w:hanging="360"/>
      </w:pPr>
      <w:rPr>
        <w:rFonts w:ascii="Arial" w:hAnsi="Arial" w:cs="Arial" w:hint="default"/>
        <w:b w:val="0"/>
        <w:bCs w:val="0"/>
        <w:color w:val="auto"/>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540" w:hanging="360"/>
      </w:pPr>
    </w:lvl>
    <w:lvl w:ilvl="4" w:tplc="04090019" w:tentative="1">
      <w:start w:val="1"/>
      <w:numFmt w:val="lowerLetter"/>
      <w:lvlText w:val="%5."/>
      <w:lvlJc w:val="left"/>
      <w:pPr>
        <w:ind w:left="180" w:hanging="360"/>
      </w:pPr>
    </w:lvl>
    <w:lvl w:ilvl="5" w:tplc="0409001B" w:tentative="1">
      <w:start w:val="1"/>
      <w:numFmt w:val="lowerRoman"/>
      <w:lvlText w:val="%6."/>
      <w:lvlJc w:val="right"/>
      <w:pPr>
        <w:ind w:left="900" w:hanging="180"/>
      </w:pPr>
    </w:lvl>
    <w:lvl w:ilvl="6" w:tplc="0409000F" w:tentative="1">
      <w:start w:val="1"/>
      <w:numFmt w:val="decimal"/>
      <w:lvlText w:val="%7."/>
      <w:lvlJc w:val="left"/>
      <w:pPr>
        <w:ind w:left="1620" w:hanging="360"/>
      </w:pPr>
    </w:lvl>
    <w:lvl w:ilvl="7" w:tplc="04090019" w:tentative="1">
      <w:start w:val="1"/>
      <w:numFmt w:val="lowerLetter"/>
      <w:lvlText w:val="%8."/>
      <w:lvlJc w:val="left"/>
      <w:pPr>
        <w:ind w:left="2340" w:hanging="360"/>
      </w:pPr>
    </w:lvl>
    <w:lvl w:ilvl="8" w:tplc="0409001B" w:tentative="1">
      <w:start w:val="1"/>
      <w:numFmt w:val="lowerRoman"/>
      <w:lvlText w:val="%9."/>
      <w:lvlJc w:val="right"/>
      <w:pPr>
        <w:ind w:left="3060" w:hanging="180"/>
      </w:pPr>
    </w:lvl>
  </w:abstractNum>
  <w:abstractNum w:abstractNumId="11" w15:restartNumberingAfterBreak="0">
    <w:nsid w:val="34740929"/>
    <w:multiLevelType w:val="hybridMultilevel"/>
    <w:tmpl w:val="B33A6B6C"/>
    <w:lvl w:ilvl="0" w:tplc="9F364D10">
      <w:start w:val="1"/>
      <w:numFmt w:val="decimal"/>
      <w:lvlText w:val="%1."/>
      <w:lvlJc w:val="left"/>
      <w:pPr>
        <w:ind w:left="1080" w:hanging="360"/>
      </w:pPr>
      <w:rPr>
        <w:rFonts w:asciiTheme="minorHAnsi" w:hAnsiTheme="minorHAnsi" w:cstheme="minorHAnsi" w:hint="default"/>
        <w:b w:val="0"/>
        <w:bCs w:val="0"/>
        <w:color w:val="2F5496" w:themeColor="accent1" w:themeShade="B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856E27"/>
    <w:multiLevelType w:val="hybridMultilevel"/>
    <w:tmpl w:val="2C6A4D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D4700BD"/>
    <w:multiLevelType w:val="hybridMultilevel"/>
    <w:tmpl w:val="FC6A15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 w15:restartNumberingAfterBreak="0">
    <w:nsid w:val="3E157036"/>
    <w:multiLevelType w:val="hybridMultilevel"/>
    <w:tmpl w:val="42D0AE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FB5534D"/>
    <w:multiLevelType w:val="hybridMultilevel"/>
    <w:tmpl w:val="0C569E20"/>
    <w:lvl w:ilvl="0" w:tplc="04090001">
      <w:start w:val="1"/>
      <w:numFmt w:val="bullet"/>
      <w:lvlText w:val=""/>
      <w:lvlJc w:val="left"/>
      <w:pPr>
        <w:ind w:left="5220" w:hanging="360"/>
      </w:pPr>
      <w:rPr>
        <w:rFonts w:ascii="Symbol" w:hAnsi="Symbol" w:hint="default"/>
      </w:rPr>
    </w:lvl>
    <w:lvl w:ilvl="1" w:tplc="04090003" w:tentative="1">
      <w:start w:val="1"/>
      <w:numFmt w:val="bullet"/>
      <w:lvlText w:val="o"/>
      <w:lvlJc w:val="left"/>
      <w:pPr>
        <w:ind w:left="5940" w:hanging="360"/>
      </w:pPr>
      <w:rPr>
        <w:rFonts w:ascii="Courier New" w:hAnsi="Courier New" w:cs="Courier New" w:hint="default"/>
      </w:rPr>
    </w:lvl>
    <w:lvl w:ilvl="2" w:tplc="04090005" w:tentative="1">
      <w:start w:val="1"/>
      <w:numFmt w:val="bullet"/>
      <w:lvlText w:val=""/>
      <w:lvlJc w:val="left"/>
      <w:pPr>
        <w:ind w:left="6660" w:hanging="360"/>
      </w:pPr>
      <w:rPr>
        <w:rFonts w:ascii="Wingdings" w:hAnsi="Wingdings" w:hint="default"/>
      </w:rPr>
    </w:lvl>
    <w:lvl w:ilvl="3" w:tplc="04090001" w:tentative="1">
      <w:start w:val="1"/>
      <w:numFmt w:val="bullet"/>
      <w:lvlText w:val=""/>
      <w:lvlJc w:val="left"/>
      <w:pPr>
        <w:ind w:left="7380" w:hanging="360"/>
      </w:pPr>
      <w:rPr>
        <w:rFonts w:ascii="Symbol" w:hAnsi="Symbol" w:hint="default"/>
      </w:rPr>
    </w:lvl>
    <w:lvl w:ilvl="4" w:tplc="04090003" w:tentative="1">
      <w:start w:val="1"/>
      <w:numFmt w:val="bullet"/>
      <w:lvlText w:val="o"/>
      <w:lvlJc w:val="left"/>
      <w:pPr>
        <w:ind w:left="8100" w:hanging="360"/>
      </w:pPr>
      <w:rPr>
        <w:rFonts w:ascii="Courier New" w:hAnsi="Courier New" w:cs="Courier New" w:hint="default"/>
      </w:rPr>
    </w:lvl>
    <w:lvl w:ilvl="5" w:tplc="04090005" w:tentative="1">
      <w:start w:val="1"/>
      <w:numFmt w:val="bullet"/>
      <w:lvlText w:val=""/>
      <w:lvlJc w:val="left"/>
      <w:pPr>
        <w:ind w:left="8820" w:hanging="360"/>
      </w:pPr>
      <w:rPr>
        <w:rFonts w:ascii="Wingdings" w:hAnsi="Wingdings" w:hint="default"/>
      </w:rPr>
    </w:lvl>
    <w:lvl w:ilvl="6" w:tplc="04090001" w:tentative="1">
      <w:start w:val="1"/>
      <w:numFmt w:val="bullet"/>
      <w:lvlText w:val=""/>
      <w:lvlJc w:val="left"/>
      <w:pPr>
        <w:ind w:left="9540" w:hanging="360"/>
      </w:pPr>
      <w:rPr>
        <w:rFonts w:ascii="Symbol" w:hAnsi="Symbol" w:hint="default"/>
      </w:rPr>
    </w:lvl>
    <w:lvl w:ilvl="7" w:tplc="04090003" w:tentative="1">
      <w:start w:val="1"/>
      <w:numFmt w:val="bullet"/>
      <w:lvlText w:val="o"/>
      <w:lvlJc w:val="left"/>
      <w:pPr>
        <w:ind w:left="10260" w:hanging="360"/>
      </w:pPr>
      <w:rPr>
        <w:rFonts w:ascii="Courier New" w:hAnsi="Courier New" w:cs="Courier New" w:hint="default"/>
      </w:rPr>
    </w:lvl>
    <w:lvl w:ilvl="8" w:tplc="04090005" w:tentative="1">
      <w:start w:val="1"/>
      <w:numFmt w:val="bullet"/>
      <w:lvlText w:val=""/>
      <w:lvlJc w:val="left"/>
      <w:pPr>
        <w:ind w:left="10980" w:hanging="360"/>
      </w:pPr>
      <w:rPr>
        <w:rFonts w:ascii="Wingdings" w:hAnsi="Wingdings" w:hint="default"/>
      </w:rPr>
    </w:lvl>
  </w:abstractNum>
  <w:abstractNum w:abstractNumId="16" w15:restartNumberingAfterBreak="0">
    <w:nsid w:val="41B203CC"/>
    <w:multiLevelType w:val="hybridMultilevel"/>
    <w:tmpl w:val="836C54C2"/>
    <w:lvl w:ilvl="0" w:tplc="A27258FC">
      <w:start w:val="1"/>
      <w:numFmt w:val="decimal"/>
      <w:lvlText w:val="%1."/>
      <w:lvlJc w:val="left"/>
      <w:pPr>
        <w:ind w:left="3600" w:hanging="360"/>
      </w:pPr>
      <w:rPr>
        <w:rFonts w:ascii="Arial" w:hAnsi="Arial" w:cs="Arial" w:hint="default"/>
        <w:b w:val="0"/>
        <w:bCs w:val="0"/>
        <w:color w:val="auto"/>
        <w:sz w:val="24"/>
        <w:szCs w:val="24"/>
      </w:rPr>
    </w:lvl>
    <w:lvl w:ilvl="1" w:tplc="9E083C36">
      <w:start w:val="1"/>
      <w:numFmt w:val="lowerLetter"/>
      <w:lvlText w:val="%2."/>
      <w:lvlJc w:val="left"/>
      <w:pPr>
        <w:ind w:left="4320" w:hanging="360"/>
      </w:pPr>
      <w:rPr>
        <w:rFonts w:ascii="Arial" w:hAnsi="Arial" w:cs="Arial" w:hint="default"/>
        <w:b w:val="0"/>
        <w:bCs w:val="0"/>
        <w:color w:val="auto"/>
      </w:rPr>
    </w:lvl>
    <w:lvl w:ilvl="2" w:tplc="007E4834">
      <w:start w:val="1"/>
      <w:numFmt w:val="lowerRoman"/>
      <w:lvlText w:val="%3."/>
      <w:lvlJc w:val="right"/>
      <w:pPr>
        <w:ind w:left="5040" w:hanging="180"/>
      </w:pPr>
      <w:rPr>
        <w:rFonts w:ascii="Arial" w:hAnsi="Arial" w:cs="Arial" w:hint="default"/>
        <w:b w:val="0"/>
        <w:bCs w:val="0"/>
        <w:color w:val="auto"/>
        <w:sz w:val="20"/>
        <w:szCs w:val="20"/>
      </w:r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455054F9"/>
    <w:multiLevelType w:val="hybridMultilevel"/>
    <w:tmpl w:val="26A625C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46851346"/>
    <w:multiLevelType w:val="hybridMultilevel"/>
    <w:tmpl w:val="42D0AE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FBC1CF9"/>
    <w:multiLevelType w:val="hybridMultilevel"/>
    <w:tmpl w:val="80A4ADB8"/>
    <w:lvl w:ilvl="0" w:tplc="4ED23E54">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FC2452"/>
    <w:multiLevelType w:val="hybridMultilevel"/>
    <w:tmpl w:val="E0BC3D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147EB2"/>
    <w:multiLevelType w:val="hybridMultilevel"/>
    <w:tmpl w:val="B5EA4EE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577B43EB"/>
    <w:multiLevelType w:val="hybridMultilevel"/>
    <w:tmpl w:val="64C2CD96"/>
    <w:lvl w:ilvl="0" w:tplc="560ED798">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B17683"/>
    <w:multiLevelType w:val="hybridMultilevel"/>
    <w:tmpl w:val="42D0AE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1C62557"/>
    <w:multiLevelType w:val="hybridMultilevel"/>
    <w:tmpl w:val="50F654A2"/>
    <w:lvl w:ilvl="0" w:tplc="9E083C36">
      <w:start w:val="1"/>
      <w:numFmt w:val="lowerLetter"/>
      <w:lvlText w:val="%1."/>
      <w:lvlJc w:val="left"/>
      <w:pPr>
        <w:ind w:left="4320" w:hanging="360"/>
      </w:pPr>
      <w:rPr>
        <w:rFonts w:ascii="Arial" w:hAnsi="Arial" w:cs="Arial"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1033F6"/>
    <w:multiLevelType w:val="hybridMultilevel"/>
    <w:tmpl w:val="26A625C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15:restartNumberingAfterBreak="0">
    <w:nsid w:val="6C152BB5"/>
    <w:multiLevelType w:val="hybridMultilevel"/>
    <w:tmpl w:val="FD0EBAD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CC4644A"/>
    <w:multiLevelType w:val="hybridMultilevel"/>
    <w:tmpl w:val="560C940C"/>
    <w:lvl w:ilvl="0" w:tplc="8F424596">
      <w:start w:val="4"/>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6E8A0372"/>
    <w:multiLevelType w:val="hybridMultilevel"/>
    <w:tmpl w:val="26A625C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74B51C4B"/>
    <w:multiLevelType w:val="hybridMultilevel"/>
    <w:tmpl w:val="1E6216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FF4001"/>
    <w:multiLevelType w:val="hybridMultilevel"/>
    <w:tmpl w:val="6EF05F4E"/>
    <w:lvl w:ilvl="0" w:tplc="A27258FC">
      <w:start w:val="1"/>
      <w:numFmt w:val="decimal"/>
      <w:lvlText w:val="%1."/>
      <w:lvlJc w:val="left"/>
      <w:pPr>
        <w:ind w:left="3600" w:hanging="360"/>
      </w:pPr>
      <w:rPr>
        <w:rFonts w:ascii="Arial" w:hAnsi="Arial" w:cs="Arial" w:hint="default"/>
        <w:b w:val="0"/>
        <w:bCs w:val="0"/>
        <w:color w:val="auto"/>
        <w:sz w:val="24"/>
        <w:szCs w:val="24"/>
      </w:rPr>
    </w:lvl>
    <w:lvl w:ilvl="1" w:tplc="9E083C36">
      <w:start w:val="1"/>
      <w:numFmt w:val="lowerLetter"/>
      <w:lvlText w:val="%2."/>
      <w:lvlJc w:val="left"/>
      <w:pPr>
        <w:ind w:left="4320" w:hanging="360"/>
      </w:pPr>
      <w:rPr>
        <w:rFonts w:ascii="Arial" w:hAnsi="Arial" w:cs="Arial" w:hint="default"/>
        <w:b w:val="0"/>
        <w:bCs w:val="0"/>
        <w:color w:val="auto"/>
      </w:rPr>
    </w:lvl>
    <w:lvl w:ilvl="2" w:tplc="AB3E157E">
      <w:start w:val="1"/>
      <w:numFmt w:val="lowerRoman"/>
      <w:lvlText w:val="%3."/>
      <w:lvlJc w:val="right"/>
      <w:pPr>
        <w:ind w:left="1080" w:hanging="180"/>
      </w:pPr>
      <w:rPr>
        <w:rFonts w:ascii="Arial" w:hAnsi="Arial" w:cs="Arial" w:hint="default"/>
        <w:b w:val="0"/>
        <w:bCs w:val="0"/>
        <w:color w:val="auto"/>
        <w:sz w:val="20"/>
        <w:szCs w:val="20"/>
      </w:r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1" w15:restartNumberingAfterBreak="0">
    <w:nsid w:val="7DEE5FC3"/>
    <w:multiLevelType w:val="hybridMultilevel"/>
    <w:tmpl w:val="FB42B42A"/>
    <w:lvl w:ilvl="0" w:tplc="0409000B">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num w:numId="1">
    <w:abstractNumId w:val="3"/>
  </w:num>
  <w:num w:numId="2">
    <w:abstractNumId w:val="22"/>
  </w:num>
  <w:num w:numId="3">
    <w:abstractNumId w:val="8"/>
  </w:num>
  <w:num w:numId="4">
    <w:abstractNumId w:val="18"/>
  </w:num>
  <w:num w:numId="5">
    <w:abstractNumId w:val="14"/>
  </w:num>
  <w:num w:numId="6">
    <w:abstractNumId w:val="23"/>
  </w:num>
  <w:num w:numId="7">
    <w:abstractNumId w:val="5"/>
  </w:num>
  <w:num w:numId="8">
    <w:abstractNumId w:val="4"/>
  </w:num>
  <w:num w:numId="9">
    <w:abstractNumId w:val="6"/>
  </w:num>
  <w:num w:numId="10">
    <w:abstractNumId w:val="17"/>
  </w:num>
  <w:num w:numId="11">
    <w:abstractNumId w:val="28"/>
  </w:num>
  <w:num w:numId="12">
    <w:abstractNumId w:val="0"/>
  </w:num>
  <w:num w:numId="13">
    <w:abstractNumId w:val="25"/>
  </w:num>
  <w:num w:numId="14">
    <w:abstractNumId w:val="16"/>
  </w:num>
  <w:num w:numId="15">
    <w:abstractNumId w:val="30"/>
  </w:num>
  <w:num w:numId="16">
    <w:abstractNumId w:val="15"/>
  </w:num>
  <w:num w:numId="17">
    <w:abstractNumId w:val="26"/>
  </w:num>
  <w:num w:numId="18">
    <w:abstractNumId w:val="13"/>
  </w:num>
  <w:num w:numId="19">
    <w:abstractNumId w:val="2"/>
  </w:num>
  <w:num w:numId="20">
    <w:abstractNumId w:val="12"/>
  </w:num>
  <w:num w:numId="21">
    <w:abstractNumId w:val="19"/>
  </w:num>
  <w:num w:numId="22">
    <w:abstractNumId w:val="11"/>
  </w:num>
  <w:num w:numId="23">
    <w:abstractNumId w:val="11"/>
    <w:lvlOverride w:ilvl="0">
      <w:startOverride w:val="1"/>
    </w:lvlOverride>
  </w:num>
  <w:num w:numId="24">
    <w:abstractNumId w:val="24"/>
  </w:num>
  <w:num w:numId="25">
    <w:abstractNumId w:val="10"/>
  </w:num>
  <w:num w:numId="26">
    <w:abstractNumId w:val="9"/>
  </w:num>
  <w:num w:numId="27">
    <w:abstractNumId w:val="20"/>
  </w:num>
  <w:num w:numId="28">
    <w:abstractNumId w:val="1"/>
  </w:num>
  <w:num w:numId="29">
    <w:abstractNumId w:val="7"/>
  </w:num>
  <w:num w:numId="30">
    <w:abstractNumId w:val="31"/>
  </w:num>
  <w:num w:numId="31">
    <w:abstractNumId w:val="29"/>
  </w:num>
  <w:num w:numId="32">
    <w:abstractNumId w:val="21"/>
  </w:num>
  <w:num w:numId="33">
    <w:abstractNumId w:val="11"/>
    <w:lvlOverride w:ilvl="0">
      <w:startOverride w:val="3"/>
    </w:lvlOverride>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7B"/>
    <w:rsid w:val="000869AF"/>
    <w:rsid w:val="000A515C"/>
    <w:rsid w:val="00185C87"/>
    <w:rsid w:val="002721E3"/>
    <w:rsid w:val="002C42E7"/>
    <w:rsid w:val="002E4A09"/>
    <w:rsid w:val="00370E7E"/>
    <w:rsid w:val="00402B54"/>
    <w:rsid w:val="00431A99"/>
    <w:rsid w:val="004B5D7B"/>
    <w:rsid w:val="004C2A33"/>
    <w:rsid w:val="00527DA4"/>
    <w:rsid w:val="005622A0"/>
    <w:rsid w:val="00566592"/>
    <w:rsid w:val="00785505"/>
    <w:rsid w:val="00905359"/>
    <w:rsid w:val="009473DE"/>
    <w:rsid w:val="00966227"/>
    <w:rsid w:val="00A97365"/>
    <w:rsid w:val="00AE70CE"/>
    <w:rsid w:val="00B845B8"/>
    <w:rsid w:val="00C0401B"/>
    <w:rsid w:val="00D62484"/>
    <w:rsid w:val="00E71C42"/>
    <w:rsid w:val="00F2095E"/>
    <w:rsid w:val="00F97DC1"/>
    <w:rsid w:val="00FD1E24"/>
    <w:rsid w:val="00FF4D3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0BAB"/>
  <w15:chartTrackingRefBased/>
  <w15:docId w15:val="{A2F3519F-A8CB-49E8-A8E3-4DB43501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D7B"/>
    <w:rPr>
      <w:rFonts w:ascii="Arial" w:hAnsi="Arial" w:cs="Arial"/>
      <w:sz w:val="20"/>
      <w:szCs w:val="20"/>
      <w:lang w:val="en-US"/>
    </w:rPr>
  </w:style>
  <w:style w:type="paragraph" w:styleId="Heading1">
    <w:name w:val="heading 1"/>
    <w:basedOn w:val="Normal"/>
    <w:next w:val="Normal"/>
    <w:link w:val="Heading1Char"/>
    <w:uiPriority w:val="9"/>
    <w:qFormat/>
    <w:rsid w:val="004B5D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209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09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D7B"/>
    <w:rPr>
      <w:rFonts w:asciiTheme="majorHAnsi" w:eastAsiaTheme="majorEastAsia" w:hAnsiTheme="majorHAnsi" w:cstheme="majorBidi"/>
      <w:color w:val="2F5496" w:themeColor="accent1" w:themeShade="BF"/>
      <w:sz w:val="32"/>
      <w:szCs w:val="32"/>
      <w:lang w:val="en-US"/>
    </w:rPr>
  </w:style>
  <w:style w:type="paragraph" w:styleId="ListParagraph">
    <w:name w:val="List Paragraph"/>
    <w:basedOn w:val="Normal"/>
    <w:uiPriority w:val="34"/>
    <w:qFormat/>
    <w:rsid w:val="00C0401B"/>
    <w:pPr>
      <w:ind w:left="720"/>
      <w:contextualSpacing/>
    </w:pPr>
  </w:style>
  <w:style w:type="character" w:customStyle="1" w:styleId="Heading2Char">
    <w:name w:val="Heading 2 Char"/>
    <w:basedOn w:val="DefaultParagraphFont"/>
    <w:link w:val="Heading2"/>
    <w:uiPriority w:val="9"/>
    <w:semiHidden/>
    <w:rsid w:val="00F2095E"/>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F2095E"/>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16</Pages>
  <Words>8522</Words>
  <Characters>48580</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Cotter</dc:creator>
  <cp:keywords/>
  <dc:description/>
  <cp:lastModifiedBy>Gerard Cotter</cp:lastModifiedBy>
  <cp:revision>5</cp:revision>
  <dcterms:created xsi:type="dcterms:W3CDTF">2020-07-09T06:08:00Z</dcterms:created>
  <dcterms:modified xsi:type="dcterms:W3CDTF">2020-07-23T21:20:00Z</dcterms:modified>
</cp:coreProperties>
</file>